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18" w:rsidRPr="00491618" w:rsidRDefault="00491618" w:rsidP="00491618">
      <w:pPr>
        <w:spacing w:before="100" w:beforeAutospacing="1" w:after="100" w:afterAutospacing="1" w:line="240" w:lineRule="auto"/>
        <w:jc w:val="center"/>
        <w:rPr>
          <w:rFonts w:eastAsia="Times New Roman"/>
          <w:sz w:val="28"/>
          <w:szCs w:val="28"/>
          <w:lang w:eastAsia="hu-HU"/>
        </w:rPr>
      </w:pPr>
      <w:bookmarkStart w:id="0" w:name="_GoBack"/>
      <w:bookmarkEnd w:id="0"/>
      <w:proofErr w:type="spellStart"/>
      <w:r w:rsidRPr="00491618">
        <w:rPr>
          <w:rFonts w:eastAsia="Times New Roman"/>
          <w:b/>
          <w:bCs/>
          <w:sz w:val="28"/>
          <w:szCs w:val="28"/>
          <w:lang w:eastAsia="hu-HU"/>
        </w:rPr>
        <w:t>Tomory</w:t>
      </w:r>
      <w:proofErr w:type="spellEnd"/>
      <w:r w:rsidRPr="00491618">
        <w:rPr>
          <w:rFonts w:eastAsia="Times New Roman"/>
          <w:b/>
          <w:bCs/>
          <w:sz w:val="28"/>
          <w:szCs w:val="28"/>
          <w:lang w:eastAsia="hu-HU"/>
        </w:rPr>
        <w:t xml:space="preserve"> Zsuzsa</w:t>
      </w:r>
    </w:p>
    <w:p w:rsidR="00491618" w:rsidRPr="00491618" w:rsidRDefault="00491618" w:rsidP="00491618">
      <w:pPr>
        <w:spacing w:before="100" w:beforeAutospacing="1" w:after="100" w:afterAutospacing="1" w:line="240" w:lineRule="auto"/>
        <w:jc w:val="center"/>
        <w:rPr>
          <w:rFonts w:eastAsia="Times New Roman"/>
          <w:sz w:val="28"/>
          <w:szCs w:val="28"/>
          <w:lang w:eastAsia="hu-HU"/>
        </w:rPr>
      </w:pPr>
      <w:r w:rsidRPr="00491618">
        <w:rPr>
          <w:rFonts w:eastAsia="Times New Roman"/>
          <w:b/>
          <w:bCs/>
          <w:sz w:val="28"/>
          <w:szCs w:val="28"/>
          <w:lang w:eastAsia="hu-HU"/>
        </w:rPr>
        <w:t>Magyar királyság Európában a VIII.</w:t>
      </w:r>
      <w:r w:rsidR="00B3443A">
        <w:rPr>
          <w:rFonts w:eastAsia="Times New Roman"/>
          <w:b/>
          <w:bCs/>
          <w:sz w:val="28"/>
          <w:szCs w:val="28"/>
          <w:lang w:eastAsia="hu-HU"/>
        </w:rPr>
        <w:t xml:space="preserve"> </w:t>
      </w:r>
      <w:r w:rsidRPr="00491618">
        <w:rPr>
          <w:rFonts w:eastAsia="Times New Roman"/>
          <w:b/>
          <w:bCs/>
          <w:sz w:val="28"/>
          <w:szCs w:val="28"/>
          <w:lang w:eastAsia="hu-HU"/>
        </w:rPr>
        <w:t>sz.</w:t>
      </w:r>
      <w:r w:rsidR="00B3443A">
        <w:rPr>
          <w:rFonts w:eastAsia="Times New Roman"/>
          <w:b/>
          <w:bCs/>
          <w:sz w:val="28"/>
          <w:szCs w:val="28"/>
          <w:lang w:eastAsia="hu-HU"/>
        </w:rPr>
        <w:t xml:space="preserve"> </w:t>
      </w:r>
      <w:r w:rsidRPr="00491618">
        <w:rPr>
          <w:rFonts w:eastAsia="Times New Roman"/>
          <w:b/>
          <w:bCs/>
          <w:sz w:val="28"/>
          <w:szCs w:val="28"/>
          <w:lang w:eastAsia="hu-HU"/>
        </w:rPr>
        <w:t>előtt.</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Norma </w:t>
      </w:r>
      <w:proofErr w:type="spellStart"/>
      <w:r w:rsidRPr="00491618">
        <w:rPr>
          <w:rFonts w:eastAsia="Times New Roman"/>
          <w:lang w:eastAsia="hu-HU"/>
        </w:rPr>
        <w:t>Lorre</w:t>
      </w:r>
      <w:proofErr w:type="spellEnd"/>
      <w:r w:rsidRPr="00491618">
        <w:rPr>
          <w:rFonts w:eastAsia="Times New Roman"/>
          <w:lang w:eastAsia="hu-HU"/>
        </w:rPr>
        <w:t xml:space="preserve"> </w:t>
      </w:r>
      <w:proofErr w:type="spellStart"/>
      <w:r w:rsidRPr="00491618">
        <w:rPr>
          <w:rFonts w:eastAsia="Times New Roman"/>
          <w:lang w:eastAsia="hu-HU"/>
        </w:rPr>
        <w:t>Goodrich</w:t>
      </w:r>
      <w:proofErr w:type="spellEnd"/>
      <w:r w:rsidRPr="00491618">
        <w:rPr>
          <w:rFonts w:eastAsia="Times New Roman"/>
          <w:lang w:eastAsia="hu-HU"/>
        </w:rPr>
        <w:t xml:space="preserve"> </w:t>
      </w:r>
      <w:proofErr w:type="spellStart"/>
      <w:r w:rsidRPr="00491618">
        <w:rPr>
          <w:rFonts w:eastAsia="Times New Roman"/>
          <w:i/>
          <w:iCs/>
          <w:lang w:eastAsia="hu-HU"/>
        </w:rPr>
        <w:t>Medieval</w:t>
      </w:r>
      <w:proofErr w:type="spellEnd"/>
      <w:r w:rsidRPr="00491618">
        <w:rPr>
          <w:rFonts w:eastAsia="Times New Roman"/>
          <w:i/>
          <w:iCs/>
          <w:lang w:eastAsia="hu-HU"/>
        </w:rPr>
        <w:t xml:space="preserve"> </w:t>
      </w:r>
      <w:proofErr w:type="spellStart"/>
      <w:r w:rsidRPr="00491618">
        <w:rPr>
          <w:rFonts w:eastAsia="Times New Roman"/>
          <w:i/>
          <w:iCs/>
          <w:lang w:eastAsia="hu-HU"/>
        </w:rPr>
        <w:t>Myths</w:t>
      </w:r>
      <w:bookmarkStart w:id="1" w:name="_ftnref1"/>
      <w:proofErr w:type="spellEnd"/>
      <w:r w:rsidRPr="00491618">
        <w:rPr>
          <w:rFonts w:eastAsia="Times New Roman"/>
          <w:lang w:eastAsia="hu-HU"/>
        </w:rPr>
        <w:fldChar w:fldCharType="begin"/>
      </w:r>
      <w:r w:rsidRPr="00491618">
        <w:rPr>
          <w:rFonts w:eastAsia="Times New Roman"/>
          <w:lang w:eastAsia="hu-HU"/>
        </w:rPr>
        <w:instrText xml:space="preserve"> HYPERLINK "http://www.magtudin.org/M.%20Kiralysag.htm" \l "_ftn1" \o "" </w:instrText>
      </w:r>
      <w:r w:rsidRPr="00491618">
        <w:rPr>
          <w:rFonts w:eastAsia="Times New Roman"/>
          <w:lang w:eastAsia="hu-HU"/>
        </w:rPr>
        <w:fldChar w:fldCharType="separate"/>
      </w:r>
      <w:r w:rsidRPr="00491618">
        <w:rPr>
          <w:rFonts w:eastAsia="Times New Roman"/>
          <w:color w:val="0000FF"/>
          <w:u w:val="single"/>
          <w:lang w:eastAsia="hu-HU"/>
        </w:rPr>
        <w:t>[1]</w:t>
      </w:r>
      <w:r w:rsidRPr="00491618">
        <w:rPr>
          <w:rFonts w:eastAsia="Times New Roman"/>
          <w:lang w:eastAsia="hu-HU"/>
        </w:rPr>
        <w:fldChar w:fldCharType="end"/>
      </w:r>
      <w:bookmarkEnd w:id="1"/>
      <w:r w:rsidRPr="00491618">
        <w:rPr>
          <w:rFonts w:eastAsia="Times New Roman"/>
          <w:lang w:eastAsia="hu-HU"/>
        </w:rPr>
        <w:t xml:space="preserve"> (Középkori mondák) című könyvében a jól ismert európai ősregéket és mondákat népszerűsíti, amint ezt korábban a </w:t>
      </w:r>
      <w:proofErr w:type="spellStart"/>
      <w:r w:rsidRPr="00491618">
        <w:rPr>
          <w:rFonts w:eastAsia="Times New Roman"/>
          <w:lang w:eastAsia="hu-HU"/>
        </w:rPr>
        <w:t>sumir</w:t>
      </w:r>
      <w:proofErr w:type="spellEnd"/>
      <w:r w:rsidRPr="00491618">
        <w:rPr>
          <w:rFonts w:eastAsia="Times New Roman"/>
          <w:lang w:eastAsia="hu-HU"/>
        </w:rPr>
        <w:t>, egyiptomi, krétai, görög, trójai, perzsiai, afganisztáni, indiai és római mondavilággal tette.</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A középkori mondák között tárgyalja Skandinávia </w:t>
      </w:r>
      <w:proofErr w:type="spellStart"/>
      <w:r w:rsidRPr="00491618">
        <w:rPr>
          <w:rFonts w:eastAsia="Times New Roman"/>
          <w:i/>
          <w:iCs/>
          <w:lang w:eastAsia="hu-HU"/>
        </w:rPr>
        <w:t>Beowulf</w:t>
      </w:r>
      <w:proofErr w:type="spellEnd"/>
      <w:r w:rsidRPr="00491618">
        <w:rPr>
          <w:rFonts w:eastAsia="Times New Roman"/>
          <w:i/>
          <w:iCs/>
          <w:lang w:eastAsia="hu-HU"/>
        </w:rPr>
        <w:t>,</w:t>
      </w:r>
      <w:r w:rsidRPr="00491618">
        <w:rPr>
          <w:rFonts w:eastAsia="Times New Roman"/>
          <w:lang w:eastAsia="hu-HU"/>
        </w:rPr>
        <w:t xml:space="preserve"> Wales </w:t>
      </w:r>
      <w:proofErr w:type="spellStart"/>
      <w:r w:rsidRPr="00491618">
        <w:rPr>
          <w:rFonts w:eastAsia="Times New Roman"/>
          <w:i/>
          <w:iCs/>
          <w:lang w:eastAsia="hu-HU"/>
        </w:rPr>
        <w:t>Peredur</w:t>
      </w:r>
      <w:proofErr w:type="spellEnd"/>
      <w:r w:rsidRPr="00491618">
        <w:rPr>
          <w:rFonts w:eastAsia="Times New Roman"/>
          <w:lang w:eastAsia="hu-HU"/>
        </w:rPr>
        <w:t xml:space="preserve">, Franciaország </w:t>
      </w:r>
      <w:r w:rsidRPr="00491618">
        <w:rPr>
          <w:rFonts w:eastAsia="Times New Roman"/>
          <w:i/>
          <w:iCs/>
          <w:lang w:eastAsia="hu-HU"/>
        </w:rPr>
        <w:t>Roland</w:t>
      </w:r>
      <w:r w:rsidRPr="00491618">
        <w:rPr>
          <w:rFonts w:eastAsia="Times New Roman"/>
          <w:lang w:eastAsia="hu-HU"/>
        </w:rPr>
        <w:t xml:space="preserve">, Ausztria </w:t>
      </w:r>
      <w:proofErr w:type="spellStart"/>
      <w:r w:rsidRPr="00491618">
        <w:rPr>
          <w:rFonts w:eastAsia="Times New Roman"/>
          <w:i/>
          <w:iCs/>
          <w:lang w:eastAsia="hu-HU"/>
        </w:rPr>
        <w:t>Sifrit</w:t>
      </w:r>
      <w:proofErr w:type="spellEnd"/>
      <w:r w:rsidRPr="00491618">
        <w:rPr>
          <w:rFonts w:eastAsia="Times New Roman"/>
          <w:lang w:eastAsia="hu-HU"/>
        </w:rPr>
        <w:t xml:space="preserve">, Németország </w:t>
      </w:r>
      <w:proofErr w:type="spellStart"/>
      <w:r w:rsidRPr="00491618">
        <w:rPr>
          <w:rFonts w:eastAsia="Times New Roman"/>
          <w:i/>
          <w:iCs/>
          <w:lang w:eastAsia="hu-HU"/>
        </w:rPr>
        <w:t>Tannhäuser</w:t>
      </w:r>
      <w:proofErr w:type="spellEnd"/>
      <w:r w:rsidRPr="00491618">
        <w:rPr>
          <w:rFonts w:eastAsia="Times New Roman"/>
          <w:lang w:eastAsia="hu-HU"/>
        </w:rPr>
        <w:t xml:space="preserve">, Írország </w:t>
      </w:r>
      <w:proofErr w:type="spellStart"/>
      <w:r w:rsidRPr="00491618">
        <w:rPr>
          <w:rFonts w:eastAsia="Times New Roman"/>
          <w:i/>
          <w:iCs/>
          <w:lang w:eastAsia="hu-HU"/>
        </w:rPr>
        <w:t>Cuchulain</w:t>
      </w:r>
      <w:proofErr w:type="spellEnd"/>
      <w:r w:rsidRPr="00491618">
        <w:rPr>
          <w:rFonts w:eastAsia="Times New Roman"/>
          <w:lang w:eastAsia="hu-HU"/>
        </w:rPr>
        <w:t xml:space="preserve">, Oroszország </w:t>
      </w:r>
      <w:r w:rsidRPr="00491618">
        <w:rPr>
          <w:rFonts w:eastAsia="Times New Roman"/>
          <w:i/>
          <w:iCs/>
          <w:lang w:eastAsia="hu-HU"/>
        </w:rPr>
        <w:t>Igor Herceg</w:t>
      </w:r>
      <w:r w:rsidRPr="00491618">
        <w:rPr>
          <w:rFonts w:eastAsia="Times New Roman"/>
          <w:lang w:eastAsia="hu-HU"/>
        </w:rPr>
        <w:t xml:space="preserve"> és Spanyolország </w:t>
      </w:r>
      <w:r w:rsidRPr="00491618">
        <w:rPr>
          <w:rFonts w:eastAsia="Times New Roman"/>
          <w:i/>
          <w:iCs/>
          <w:lang w:eastAsia="hu-HU"/>
        </w:rPr>
        <w:t>El Cid</w:t>
      </w:r>
      <w:r w:rsidRPr="00491618">
        <w:rPr>
          <w:rFonts w:eastAsia="Times New Roman"/>
          <w:lang w:eastAsia="hu-HU"/>
        </w:rPr>
        <w:t xml:space="preserve"> című, s a tudományos érdeklődés középpontjából ki nem hagyható mondáit. Utoljára említem meg a szerző által ugyan ide rangsorolt </w:t>
      </w:r>
      <w:r w:rsidRPr="00491618">
        <w:rPr>
          <w:rFonts w:eastAsia="Times New Roman"/>
          <w:i/>
          <w:iCs/>
          <w:lang w:eastAsia="hu-HU"/>
        </w:rPr>
        <w:t>Hungária Bertája</w:t>
      </w:r>
      <w:r w:rsidRPr="00491618">
        <w:rPr>
          <w:rFonts w:eastAsia="Times New Roman"/>
          <w:lang w:eastAsia="hu-HU"/>
        </w:rPr>
        <w:t xml:space="preserve"> című mondát, melynek létezéséről – tudomásom szerint, s ifjúkori tanulmányaim során – soha szó sem esett. Jelen írásom csupán e monda létezésére hívja fel a figyelmet, mely magyar és általános történelmi szempontból rengeteg eddig figyelembe nem vett tényt vet tudatunk felszínére.</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Hungária Bertájának élettörténetét 1270-ben véletlenül találta meg egy korában nagy tiszteletnek örvendő </w:t>
      </w:r>
      <w:proofErr w:type="spellStart"/>
      <w:r w:rsidRPr="00491618">
        <w:rPr>
          <w:rFonts w:eastAsia="Times New Roman"/>
          <w:lang w:eastAsia="hu-HU"/>
        </w:rPr>
        <w:t>Adenes</w:t>
      </w:r>
      <w:proofErr w:type="spellEnd"/>
      <w:r w:rsidRPr="00491618">
        <w:rPr>
          <w:rFonts w:eastAsia="Times New Roman"/>
          <w:lang w:eastAsia="hu-HU"/>
        </w:rPr>
        <w:t xml:space="preserve"> </w:t>
      </w:r>
      <w:proofErr w:type="spellStart"/>
      <w:r w:rsidRPr="00491618">
        <w:rPr>
          <w:rFonts w:eastAsia="Times New Roman"/>
          <w:lang w:eastAsia="hu-HU"/>
        </w:rPr>
        <w:t>li</w:t>
      </w:r>
      <w:proofErr w:type="spellEnd"/>
      <w:r w:rsidRPr="00491618">
        <w:rPr>
          <w:rFonts w:eastAsia="Times New Roman"/>
          <w:lang w:eastAsia="hu-HU"/>
        </w:rPr>
        <w:t xml:space="preserve"> </w:t>
      </w:r>
      <w:proofErr w:type="spellStart"/>
      <w:r w:rsidRPr="00491618">
        <w:rPr>
          <w:rFonts w:eastAsia="Times New Roman"/>
          <w:lang w:eastAsia="hu-HU"/>
        </w:rPr>
        <w:t>Rois</w:t>
      </w:r>
      <w:proofErr w:type="spellEnd"/>
      <w:r w:rsidRPr="00491618">
        <w:rPr>
          <w:rFonts w:eastAsia="Times New Roman"/>
          <w:lang w:eastAsia="hu-HU"/>
        </w:rPr>
        <w:t xml:space="preserve"> nevű belga </w:t>
      </w:r>
      <w:proofErr w:type="spellStart"/>
      <w:r w:rsidRPr="00491618">
        <w:rPr>
          <w:rFonts w:eastAsia="Times New Roman"/>
          <w:lang w:eastAsia="hu-HU"/>
        </w:rPr>
        <w:t>regős</w:t>
      </w:r>
      <w:proofErr w:type="spellEnd"/>
      <w:r w:rsidRPr="00491618">
        <w:rPr>
          <w:rFonts w:eastAsia="Times New Roman"/>
          <w:lang w:eastAsia="hu-HU"/>
        </w:rPr>
        <w:t xml:space="preserve">. Neve fordításban </w:t>
      </w:r>
      <w:r w:rsidRPr="00491618">
        <w:rPr>
          <w:rFonts w:eastAsia="Times New Roman"/>
          <w:i/>
          <w:iCs/>
          <w:lang w:eastAsia="hu-HU"/>
        </w:rPr>
        <w:t xml:space="preserve">Kicsi Ádám, a </w:t>
      </w:r>
      <w:proofErr w:type="spellStart"/>
      <w:r w:rsidRPr="00491618">
        <w:rPr>
          <w:rFonts w:eastAsia="Times New Roman"/>
          <w:i/>
          <w:iCs/>
          <w:lang w:eastAsia="hu-HU"/>
        </w:rPr>
        <w:t>regősök</w:t>
      </w:r>
      <w:proofErr w:type="spellEnd"/>
      <w:r w:rsidRPr="00491618">
        <w:rPr>
          <w:rFonts w:eastAsia="Times New Roman"/>
          <w:i/>
          <w:iCs/>
          <w:lang w:eastAsia="hu-HU"/>
        </w:rPr>
        <w:t xml:space="preserve"> királya. </w:t>
      </w:r>
      <w:r w:rsidRPr="00491618">
        <w:rPr>
          <w:rFonts w:eastAsia="Times New Roman"/>
          <w:lang w:eastAsia="hu-HU"/>
        </w:rPr>
        <w:t xml:space="preserve">Életművét azért értékelte kora, majd az utókor is nagyra, mivel az általában csak szóban terjedő regéket ő le is írta, ami korában igen ritka jelenségnek számított. Ezen írásai fenn is maradtak az utókor számára, műfajukat tekintve a hősköltemény és szerelmi költészet közötti helyet foglalják el, s legtöbbjét </w:t>
      </w:r>
      <w:proofErr w:type="spellStart"/>
      <w:r w:rsidRPr="00491618">
        <w:rPr>
          <w:rFonts w:eastAsia="Times New Roman"/>
          <w:lang w:eastAsia="hu-HU"/>
        </w:rPr>
        <w:t>Charlemagne</w:t>
      </w:r>
      <w:proofErr w:type="spellEnd"/>
      <w:r w:rsidRPr="00491618">
        <w:rPr>
          <w:rFonts w:eastAsia="Times New Roman"/>
          <w:lang w:eastAsia="hu-HU"/>
        </w:rPr>
        <w:t xml:space="preserve"> korával azonosítják. A Roland szerű hősköltemények általában a nemesség szempontjából írták le környezetüket. </w:t>
      </w:r>
      <w:proofErr w:type="spellStart"/>
      <w:r w:rsidRPr="00491618">
        <w:rPr>
          <w:rFonts w:eastAsia="Times New Roman"/>
          <w:lang w:eastAsia="hu-HU"/>
        </w:rPr>
        <w:t>Adenes</w:t>
      </w:r>
      <w:proofErr w:type="spellEnd"/>
      <w:r w:rsidRPr="00491618">
        <w:rPr>
          <w:rFonts w:eastAsia="Times New Roman"/>
          <w:lang w:eastAsia="hu-HU"/>
        </w:rPr>
        <w:t xml:space="preserve"> jobban otthon volt a nép, s a sűrű erdők és mezők világában. Verseinek szóbősége, tökéletes rímei szokatlanok e korban. Az általa elmondottakban könnyű szerrel a nyugati világ tündérmeséinek, -- mint például a Csipkerózsika, a Hófehérke – előképét láthatjuk, mondja </w:t>
      </w:r>
      <w:proofErr w:type="spellStart"/>
      <w:r w:rsidRPr="00491618">
        <w:rPr>
          <w:rFonts w:eastAsia="Times New Roman"/>
          <w:lang w:eastAsia="hu-HU"/>
        </w:rPr>
        <w:t>Lorre</w:t>
      </w:r>
      <w:proofErr w:type="spellEnd"/>
      <w:r w:rsidRPr="00491618">
        <w:rPr>
          <w:rFonts w:eastAsia="Times New Roman"/>
          <w:lang w:eastAsia="hu-HU"/>
        </w:rPr>
        <w:t>. De akadnak költészetében olyan elemek, melyek korukat századokkal előzték meg, s csak a jelen kor lélektan tudományának részei.</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i/>
          <w:iCs/>
          <w:lang w:eastAsia="hu-HU"/>
        </w:rPr>
        <w:t xml:space="preserve">Rosa </w:t>
      </w:r>
      <w:proofErr w:type="spellStart"/>
      <w:r w:rsidRPr="00491618">
        <w:rPr>
          <w:rFonts w:eastAsia="Times New Roman"/>
          <w:i/>
          <w:iCs/>
          <w:lang w:eastAsia="hu-HU"/>
        </w:rPr>
        <w:t>rubicundior</w:t>
      </w:r>
      <w:proofErr w:type="spellEnd"/>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i/>
          <w:iCs/>
          <w:lang w:eastAsia="hu-HU"/>
        </w:rPr>
        <w:t xml:space="preserve">   </w:t>
      </w:r>
      <w:proofErr w:type="spellStart"/>
      <w:r w:rsidRPr="00491618">
        <w:rPr>
          <w:rFonts w:eastAsia="Times New Roman"/>
          <w:i/>
          <w:iCs/>
          <w:lang w:eastAsia="hu-HU"/>
        </w:rPr>
        <w:t>Lilio</w:t>
      </w:r>
      <w:proofErr w:type="spellEnd"/>
      <w:r w:rsidRPr="00491618">
        <w:rPr>
          <w:rFonts w:eastAsia="Times New Roman"/>
          <w:i/>
          <w:iCs/>
          <w:lang w:eastAsia="hu-HU"/>
        </w:rPr>
        <w:t xml:space="preserve"> </w:t>
      </w:r>
      <w:proofErr w:type="spellStart"/>
      <w:r w:rsidRPr="00491618">
        <w:rPr>
          <w:rFonts w:eastAsia="Times New Roman"/>
          <w:i/>
          <w:iCs/>
          <w:lang w:eastAsia="hu-HU"/>
        </w:rPr>
        <w:t>candidior</w:t>
      </w:r>
      <w:proofErr w:type="spellEnd"/>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i/>
          <w:iCs/>
          <w:lang w:eastAsia="hu-HU"/>
        </w:rPr>
        <w:t xml:space="preserve">      </w:t>
      </w:r>
      <w:proofErr w:type="spellStart"/>
      <w:r w:rsidRPr="00491618">
        <w:rPr>
          <w:rFonts w:eastAsia="Times New Roman"/>
          <w:i/>
          <w:iCs/>
          <w:lang w:eastAsia="hu-HU"/>
        </w:rPr>
        <w:t>Omnibus</w:t>
      </w:r>
      <w:proofErr w:type="spellEnd"/>
      <w:r w:rsidRPr="00491618">
        <w:rPr>
          <w:rFonts w:eastAsia="Times New Roman"/>
          <w:i/>
          <w:iCs/>
          <w:lang w:eastAsia="hu-HU"/>
        </w:rPr>
        <w:t xml:space="preserve"> </w:t>
      </w:r>
      <w:proofErr w:type="spellStart"/>
      <w:r w:rsidRPr="00491618">
        <w:rPr>
          <w:rFonts w:eastAsia="Times New Roman"/>
          <w:i/>
          <w:iCs/>
          <w:lang w:eastAsia="hu-HU"/>
        </w:rPr>
        <w:t>formosior</w:t>
      </w:r>
      <w:proofErr w:type="spellEnd"/>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i/>
          <w:iCs/>
          <w:lang w:eastAsia="hu-HU"/>
        </w:rPr>
        <w:t xml:space="preserve">               </w:t>
      </w:r>
      <w:proofErr w:type="spellStart"/>
      <w:r w:rsidRPr="00491618">
        <w:rPr>
          <w:rFonts w:eastAsia="Times New Roman"/>
          <w:i/>
          <w:iCs/>
          <w:lang w:eastAsia="hu-HU"/>
        </w:rPr>
        <w:t>Semper</w:t>
      </w:r>
      <w:proofErr w:type="spellEnd"/>
      <w:r w:rsidRPr="00491618">
        <w:rPr>
          <w:rFonts w:eastAsia="Times New Roman"/>
          <w:i/>
          <w:iCs/>
          <w:lang w:eastAsia="hu-HU"/>
        </w:rPr>
        <w:t xml:space="preserve"> </w:t>
      </w:r>
      <w:proofErr w:type="spellStart"/>
      <w:r w:rsidRPr="00491618">
        <w:rPr>
          <w:rFonts w:eastAsia="Times New Roman"/>
          <w:i/>
          <w:iCs/>
          <w:lang w:eastAsia="hu-HU"/>
        </w:rPr>
        <w:t>in</w:t>
      </w:r>
      <w:proofErr w:type="spellEnd"/>
      <w:r w:rsidRPr="00491618">
        <w:rPr>
          <w:rFonts w:eastAsia="Times New Roman"/>
          <w:i/>
          <w:iCs/>
          <w:lang w:eastAsia="hu-HU"/>
        </w:rPr>
        <w:t xml:space="preserve"> te </w:t>
      </w:r>
      <w:proofErr w:type="spellStart"/>
      <w:r w:rsidRPr="00491618">
        <w:rPr>
          <w:rFonts w:eastAsia="Times New Roman"/>
          <w:i/>
          <w:iCs/>
          <w:lang w:eastAsia="hu-HU"/>
        </w:rPr>
        <w:t>glorior</w:t>
      </w:r>
      <w:proofErr w:type="spellEnd"/>
      <w:r w:rsidRPr="00491618">
        <w:rPr>
          <w:rFonts w:eastAsia="Times New Roman"/>
          <w:i/>
          <w:iCs/>
          <w:lang w:eastAsia="hu-HU"/>
        </w:rPr>
        <w:t>!</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(Rózsánál pirosabb, liliomnál fehérebb, alakot tökéletesebb bárkiénél, mindig benned gyönyörködöm!) </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Költészetéből vett e néhány sor nemcsak a Hófehérke meséjét juttatja eszünkbe, de a Hungáriai Berta költeményeknek is szerves része e kép.</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Másik állandóan visszatérő képként a rózsára fektet nagy hangsúlyt. Hogy ősidőkben milyen nagy fontosságú volt e virág kitűnik abból is, mondja a könyv írója, hogy a legősibb, s legnagyobb székesegyházak, mint a Chartres-i és a párizsi </w:t>
      </w:r>
      <w:proofErr w:type="spellStart"/>
      <w:r w:rsidRPr="00491618">
        <w:rPr>
          <w:rFonts w:eastAsia="Times New Roman"/>
          <w:lang w:eastAsia="hu-HU"/>
        </w:rPr>
        <w:t>Notre</w:t>
      </w:r>
      <w:proofErr w:type="spellEnd"/>
      <w:r w:rsidRPr="00491618">
        <w:rPr>
          <w:rFonts w:eastAsia="Times New Roman"/>
          <w:lang w:eastAsia="hu-HU"/>
        </w:rPr>
        <w:t xml:space="preserve"> Dame építészetében a rózsa mindig előkelő helyet kapott. Részben a Szent Szűz tiszteletkörével hozzák e rózsa-tiszteletet összeköttetésbe, de eredetét korábbi időkben kell keresni, s erre a későbbiekben térek ki.</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lastRenderedPageBreak/>
        <w:t xml:space="preserve">Maga </w:t>
      </w:r>
      <w:proofErr w:type="spellStart"/>
      <w:r w:rsidRPr="00491618">
        <w:rPr>
          <w:rFonts w:eastAsia="Times New Roman"/>
          <w:lang w:eastAsia="hu-HU"/>
        </w:rPr>
        <w:t>Adenes</w:t>
      </w:r>
      <w:proofErr w:type="spellEnd"/>
      <w:r w:rsidRPr="00491618">
        <w:rPr>
          <w:rFonts w:eastAsia="Times New Roman"/>
          <w:lang w:eastAsia="hu-HU"/>
        </w:rPr>
        <w:t xml:space="preserve"> véletlen folytán szerzett tudomást e monda létezéséről. A történet röviden ez:</w:t>
      </w:r>
    </w:p>
    <w:p w:rsidR="00491618" w:rsidRPr="00491618" w:rsidRDefault="00491618" w:rsidP="00491618">
      <w:pPr>
        <w:spacing w:before="100" w:beforeAutospacing="1" w:after="100" w:afterAutospacing="1" w:line="240" w:lineRule="auto"/>
        <w:jc w:val="both"/>
        <w:rPr>
          <w:rFonts w:eastAsia="Times New Roman"/>
          <w:lang w:eastAsia="hu-HU"/>
        </w:rPr>
      </w:pPr>
      <w:proofErr w:type="spellStart"/>
      <w:r w:rsidRPr="00491618">
        <w:rPr>
          <w:rFonts w:eastAsia="Times New Roman"/>
          <w:lang w:eastAsia="hu-HU"/>
        </w:rPr>
        <w:t>Adenes</w:t>
      </w:r>
      <w:proofErr w:type="spellEnd"/>
      <w:r w:rsidRPr="00491618">
        <w:rPr>
          <w:rFonts w:eastAsia="Times New Roman"/>
          <w:lang w:eastAsia="hu-HU"/>
        </w:rPr>
        <w:t xml:space="preserve"> otthon unatkozván elhatározta, hogy elmegy Párizsba, hogy Szent Denis templomában imádkozhasson. </w:t>
      </w:r>
      <w:proofErr w:type="spellStart"/>
      <w:r w:rsidRPr="00491618">
        <w:rPr>
          <w:rFonts w:eastAsia="Times New Roman"/>
          <w:lang w:eastAsia="hu-HU"/>
        </w:rPr>
        <w:t>It</w:t>
      </w:r>
      <w:proofErr w:type="spellEnd"/>
      <w:r w:rsidRPr="00491618">
        <w:rPr>
          <w:rFonts w:eastAsia="Times New Roman"/>
          <w:lang w:eastAsia="hu-HU"/>
        </w:rPr>
        <w:t xml:space="preserve"> megismerkedett egy </w:t>
      </w:r>
      <w:proofErr w:type="spellStart"/>
      <w:r w:rsidRPr="00491618">
        <w:rPr>
          <w:rFonts w:eastAsia="Times New Roman"/>
          <w:lang w:eastAsia="hu-HU"/>
        </w:rPr>
        <w:t>Savary</w:t>
      </w:r>
      <w:proofErr w:type="spellEnd"/>
      <w:r w:rsidRPr="00491618">
        <w:rPr>
          <w:rFonts w:eastAsia="Times New Roman"/>
          <w:lang w:eastAsia="hu-HU"/>
        </w:rPr>
        <w:t xml:space="preserve"> nevű szerzetessel, aki meghívta könyvtárába, s megmutatta a Berta hagyományt magába foglaló könyvet. </w:t>
      </w:r>
      <w:proofErr w:type="gramStart"/>
      <w:r w:rsidRPr="00491618">
        <w:rPr>
          <w:rFonts w:eastAsia="Times New Roman"/>
          <w:lang w:eastAsia="hu-HU"/>
        </w:rPr>
        <w:t>a</w:t>
      </w:r>
      <w:proofErr w:type="gramEnd"/>
      <w:r w:rsidRPr="00491618">
        <w:rPr>
          <w:rFonts w:eastAsia="Times New Roman"/>
          <w:lang w:eastAsia="hu-HU"/>
        </w:rPr>
        <w:t xml:space="preserve"> </w:t>
      </w:r>
      <w:proofErr w:type="spellStart"/>
      <w:r w:rsidRPr="00491618">
        <w:rPr>
          <w:rFonts w:eastAsia="Times New Roman"/>
          <w:lang w:eastAsia="hu-HU"/>
        </w:rPr>
        <w:t>regőst</w:t>
      </w:r>
      <w:proofErr w:type="spellEnd"/>
      <w:r w:rsidRPr="00491618">
        <w:rPr>
          <w:rFonts w:eastAsia="Times New Roman"/>
          <w:lang w:eastAsia="hu-HU"/>
        </w:rPr>
        <w:t xml:space="preserve"> annyira érdekelte a történet, hogy péntektől keddig ott maradt a szerzetes otthonában, hogy tanulmányozhassa e kötetet. Leírása szerint a történet írójának verselése oly tökéletes volt, hogy nem kerülhetett ki egy egyszerű </w:t>
      </w:r>
      <w:proofErr w:type="spellStart"/>
      <w:r w:rsidRPr="00491618">
        <w:rPr>
          <w:rFonts w:eastAsia="Times New Roman"/>
          <w:lang w:eastAsia="hu-HU"/>
        </w:rPr>
        <w:t>regős</w:t>
      </w:r>
      <w:proofErr w:type="spellEnd"/>
      <w:r w:rsidRPr="00491618">
        <w:rPr>
          <w:rFonts w:eastAsia="Times New Roman"/>
          <w:lang w:eastAsia="hu-HU"/>
        </w:rPr>
        <w:t xml:space="preserve"> tolla alól. Maga a történet </w:t>
      </w:r>
      <w:proofErr w:type="spellStart"/>
      <w:r w:rsidRPr="00491618">
        <w:rPr>
          <w:rFonts w:eastAsia="Times New Roman"/>
          <w:lang w:eastAsia="hu-HU"/>
        </w:rPr>
        <w:t>Martel</w:t>
      </w:r>
      <w:proofErr w:type="spellEnd"/>
      <w:r w:rsidRPr="00491618">
        <w:rPr>
          <w:rFonts w:eastAsia="Times New Roman"/>
          <w:lang w:eastAsia="hu-HU"/>
        </w:rPr>
        <w:t xml:space="preserve"> Károly idejével kezdődik, szent János napjának ünnepén, a rózsák virágzásának idején. A történet szerint amikor </w:t>
      </w:r>
      <w:proofErr w:type="spellStart"/>
      <w:r w:rsidRPr="00491618">
        <w:rPr>
          <w:rFonts w:eastAsia="Times New Roman"/>
          <w:lang w:eastAsia="hu-HU"/>
        </w:rPr>
        <w:t>Martel</w:t>
      </w:r>
      <w:proofErr w:type="spellEnd"/>
      <w:r w:rsidRPr="00491618">
        <w:rPr>
          <w:rFonts w:eastAsia="Times New Roman"/>
          <w:lang w:eastAsia="hu-HU"/>
        </w:rPr>
        <w:t xml:space="preserve"> fia számára feleséget keresett, minden tanácsadója menyasszonynak a Hungáriai Berta királykisasszonyt javasolta. A gondolatot tett követte, leánykérői Hungáriába mentek, ahol meg is kapták királyuk számára Berta királykisasszony kezét, akinek leírása a fenti költeményrészlettel tökéletesen kifejezhető. Ezen túl még hangsúlyozta gödröcskés arcát, bájos mosolyát, szőke, göndör haját, műveltségét, s </w:t>
      </w:r>
      <w:proofErr w:type="spellStart"/>
      <w:r w:rsidRPr="00491618">
        <w:rPr>
          <w:rFonts w:eastAsia="Times New Roman"/>
          <w:lang w:eastAsia="hu-HU"/>
        </w:rPr>
        <w:t>jószíve</w:t>
      </w:r>
      <w:proofErr w:type="spellEnd"/>
      <w:r w:rsidRPr="00491618">
        <w:rPr>
          <w:rFonts w:eastAsia="Times New Roman"/>
          <w:lang w:eastAsia="hu-HU"/>
        </w:rPr>
        <w:t>, kedvessége, szegények iránti gondoskodása volt az idegenek csodálatának központjában.</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Történetünk tárgya népmeséink vonulatát követi: Hungária királyának és feleségének egy gyermeke volt, a gyönyörű szép Berta királykisasszony. A királyt Virágnak, feleségét Fehér Virágnak (más szóval: Béla-Virágnak) hívták. Miután a királyi pár fiatalkorában töltött valamennyi időt nyelvtanulás céljából a franciáknál, s meg is kedvelték e népet, leányukat minden habozás nélkül oda is ígérték a francia királynak. </w:t>
      </w:r>
      <w:proofErr w:type="spellStart"/>
      <w:r w:rsidRPr="00491618">
        <w:rPr>
          <w:rFonts w:eastAsia="Times New Roman"/>
          <w:lang w:eastAsia="hu-HU"/>
        </w:rPr>
        <w:t>Útraindulásakor</w:t>
      </w:r>
      <w:proofErr w:type="spellEnd"/>
      <w:r w:rsidRPr="00491618">
        <w:rPr>
          <w:rFonts w:eastAsia="Times New Roman"/>
          <w:lang w:eastAsia="hu-HU"/>
        </w:rPr>
        <w:t xml:space="preserve"> kísérőként a királynő saját pénzén megváltott idegen szolgálóját, annak leányát és férfirokonát is Bertával küldte, hogy állandóan vigyázzanak rá. Az idegen szolgáló leánya is gyönyörű volt, sokak szerint Berta mása. A következő rész a Fekete menyasszony ismert története. A gonosz boszorkány saját leányát csempészte a király nászágyába, Bertát pedig rokonával sűrű erdő közepébe vitette, hogy ott elpusztuljon. A leírás szerint abban az időben ott nemcsak medvék, de még oroszlánok is éltek. Bertán először egy remete könyörült meg, néhány darabka ocsús kenyérdarabot adva neki, majd útbaigazította az erdőben élő, jószívű rendőr és családja házába. Berta el is jutott a házhoz, ahol boldogan fogadták.</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Közben a boszorkány leánya az ország kincseit mind magának akarta, keményen adóztatta a szegény népet, s általában gonoszul viselkedett környezetével. De két fiút is szült a királynak, aki ezért megbocsájtotta viselkedését.</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Végül eljutott Berta királyleány halálának híre Hungáriába, a királynő elment Párizsba, hogy számon kérje a királytól leánya sorsát. A király ekkor döbbent rá a csalásra, megkereste Bertát, a boszorkányt és férfi rokonát kivégeztette, két fia anyján megkönyörült, fiainak címet, rangot adott, viszont mindhármuknak el kellett hagyniuk a királyi udvart. Ezek után boldogan élt igazi feleségével, Berta királynővel. Berta halálának éve 783.</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lang w:eastAsia="hu-HU"/>
        </w:rPr>
        <w:t>A rege első olvasásakor már a következő képek ragadják meg az embert:</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lang w:eastAsia="hu-HU"/>
        </w:rPr>
        <w:t>1. Hungáriának már volt neve 783 előtt.</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lang w:eastAsia="hu-HU"/>
        </w:rPr>
        <w:t>2. Hungáriának királya is volt 783 előtt.</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lang w:eastAsia="hu-HU"/>
        </w:rPr>
        <w:t>3. Hungária királyi udvarát a rege kora legműveltebbjének tudja.</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4. A Hungáriai Berta regéjét leíró </w:t>
      </w:r>
      <w:proofErr w:type="spellStart"/>
      <w:r w:rsidRPr="00491618">
        <w:rPr>
          <w:rFonts w:eastAsia="Times New Roman"/>
          <w:lang w:eastAsia="hu-HU"/>
        </w:rPr>
        <w:t>regős</w:t>
      </w:r>
      <w:proofErr w:type="spellEnd"/>
      <w:r w:rsidRPr="00491618">
        <w:rPr>
          <w:rFonts w:eastAsia="Times New Roman"/>
          <w:lang w:eastAsia="hu-HU"/>
        </w:rPr>
        <w:t xml:space="preserve"> korát megelőző verseléssel emlékezett meg róla, feltétlenül magasan művelt embernek kellett lennie.</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lastRenderedPageBreak/>
        <w:t xml:space="preserve">5. Berta regéjét a </w:t>
      </w:r>
      <w:proofErr w:type="spellStart"/>
      <w:r w:rsidRPr="00491618">
        <w:rPr>
          <w:rFonts w:eastAsia="Times New Roman"/>
          <w:lang w:eastAsia="hu-HU"/>
        </w:rPr>
        <w:t>nyugateurópai</w:t>
      </w:r>
      <w:proofErr w:type="spellEnd"/>
      <w:r w:rsidRPr="00491618">
        <w:rPr>
          <w:rFonts w:eastAsia="Times New Roman"/>
          <w:lang w:eastAsia="hu-HU"/>
        </w:rPr>
        <w:t xml:space="preserve"> ismert mesék előképének tartják.</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6. A rege lélektani tartalma csak a XIX-XX. </w:t>
      </w:r>
      <w:proofErr w:type="gramStart"/>
      <w:r w:rsidRPr="00491618">
        <w:rPr>
          <w:rFonts w:eastAsia="Times New Roman"/>
          <w:lang w:eastAsia="hu-HU"/>
        </w:rPr>
        <w:t>század</w:t>
      </w:r>
      <w:proofErr w:type="gramEnd"/>
      <w:r w:rsidRPr="00491618">
        <w:rPr>
          <w:rFonts w:eastAsia="Times New Roman"/>
          <w:lang w:eastAsia="hu-HU"/>
        </w:rPr>
        <w:t xml:space="preserve"> Európájában talál esetleg párjára.</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7. A rege ősmagyar vonalvezetése és tartalma félreismerhetetlen. A </w:t>
      </w:r>
      <w:r w:rsidRPr="00491618">
        <w:rPr>
          <w:rFonts w:eastAsia="Times New Roman"/>
          <w:i/>
          <w:iCs/>
          <w:lang w:eastAsia="hu-HU"/>
        </w:rPr>
        <w:t xml:space="preserve">Fekete menyasszony regéje </w:t>
      </w:r>
      <w:r w:rsidRPr="00491618">
        <w:rPr>
          <w:rFonts w:eastAsia="Times New Roman"/>
          <w:lang w:eastAsia="hu-HU"/>
        </w:rPr>
        <w:t xml:space="preserve">csak magyar közvetítéssel került a </w:t>
      </w:r>
      <w:proofErr w:type="spellStart"/>
      <w:r w:rsidRPr="00491618">
        <w:rPr>
          <w:rFonts w:eastAsia="Times New Roman"/>
          <w:lang w:eastAsia="hu-HU"/>
        </w:rPr>
        <w:t>Kárpátmedencén</w:t>
      </w:r>
      <w:proofErr w:type="spellEnd"/>
      <w:r w:rsidRPr="00491618">
        <w:rPr>
          <w:rFonts w:eastAsia="Times New Roman"/>
          <w:lang w:eastAsia="hu-HU"/>
        </w:rPr>
        <w:t xml:space="preserve"> kívüli területekre, például Olasz (l</w:t>
      </w:r>
      <w:proofErr w:type="gramStart"/>
      <w:r w:rsidRPr="00491618">
        <w:rPr>
          <w:rFonts w:eastAsia="Times New Roman"/>
          <w:lang w:eastAsia="hu-HU"/>
        </w:rPr>
        <w:t>.:</w:t>
      </w:r>
      <w:proofErr w:type="gramEnd"/>
      <w:r w:rsidRPr="00491618">
        <w:rPr>
          <w:rFonts w:eastAsia="Times New Roman"/>
          <w:lang w:eastAsia="hu-HU"/>
        </w:rPr>
        <w:t xml:space="preserve"> Magyar Adorján </w:t>
      </w:r>
      <w:proofErr w:type="spellStart"/>
      <w:r w:rsidRPr="00491618">
        <w:rPr>
          <w:rFonts w:eastAsia="Times New Roman"/>
          <w:i/>
          <w:iCs/>
          <w:lang w:eastAsia="hu-HU"/>
        </w:rPr>
        <w:t>Belraggio</w:t>
      </w:r>
      <w:proofErr w:type="spellEnd"/>
      <w:r w:rsidRPr="00491618">
        <w:rPr>
          <w:rFonts w:eastAsia="Times New Roman"/>
          <w:i/>
          <w:iCs/>
          <w:lang w:eastAsia="hu-HU"/>
        </w:rPr>
        <w:t xml:space="preserve"> e </w:t>
      </w:r>
      <w:proofErr w:type="spellStart"/>
      <w:r w:rsidRPr="00491618">
        <w:rPr>
          <w:rFonts w:eastAsia="Times New Roman"/>
          <w:i/>
          <w:iCs/>
          <w:lang w:eastAsia="hu-HU"/>
        </w:rPr>
        <w:t>Bianchina</w:t>
      </w:r>
      <w:proofErr w:type="spellEnd"/>
      <w:r w:rsidRPr="00491618">
        <w:rPr>
          <w:rFonts w:eastAsia="Times New Roman"/>
          <w:i/>
          <w:iCs/>
          <w:lang w:eastAsia="hu-HU"/>
        </w:rPr>
        <w:t xml:space="preserve"> </w:t>
      </w:r>
      <w:r w:rsidRPr="00491618">
        <w:rPr>
          <w:rFonts w:eastAsia="Times New Roman"/>
          <w:lang w:eastAsia="hu-HU"/>
        </w:rPr>
        <w:t>története</w:t>
      </w:r>
      <w:bookmarkStart w:id="2" w:name="_ftnref2"/>
      <w:r w:rsidRPr="00491618">
        <w:rPr>
          <w:rFonts w:eastAsia="Times New Roman"/>
          <w:lang w:eastAsia="hu-HU"/>
        </w:rPr>
        <w:fldChar w:fldCharType="begin"/>
      </w:r>
      <w:r w:rsidRPr="00491618">
        <w:rPr>
          <w:rFonts w:eastAsia="Times New Roman"/>
          <w:lang w:eastAsia="hu-HU"/>
        </w:rPr>
        <w:instrText xml:space="preserve"> HYPERLINK "http://www.magtudin.org/M.%20Kiralysag.htm" \l "_ftn2" \o "" </w:instrText>
      </w:r>
      <w:r w:rsidRPr="00491618">
        <w:rPr>
          <w:rFonts w:eastAsia="Times New Roman"/>
          <w:lang w:eastAsia="hu-HU"/>
        </w:rPr>
        <w:fldChar w:fldCharType="separate"/>
      </w:r>
      <w:r w:rsidRPr="00491618">
        <w:rPr>
          <w:rFonts w:eastAsia="Times New Roman"/>
          <w:color w:val="0000FF"/>
          <w:u w:val="single"/>
          <w:lang w:eastAsia="hu-HU"/>
        </w:rPr>
        <w:t>[2]</w:t>
      </w:r>
      <w:r w:rsidRPr="00491618">
        <w:rPr>
          <w:rFonts w:eastAsia="Times New Roman"/>
          <w:lang w:eastAsia="hu-HU"/>
        </w:rPr>
        <w:fldChar w:fldCharType="end"/>
      </w:r>
      <w:bookmarkEnd w:id="2"/>
      <w:r w:rsidRPr="00491618">
        <w:rPr>
          <w:rFonts w:eastAsia="Times New Roman"/>
          <w:lang w:eastAsia="hu-HU"/>
        </w:rPr>
        <w:t xml:space="preserve"> és Franciaországba, ahol az átvevőknek fogalmuk sem volt arról, hogy e történetek valójában a csillagos égen játszódnak le. Berta története még ezen is </w:t>
      </w:r>
      <w:proofErr w:type="gramStart"/>
      <w:r w:rsidRPr="00491618">
        <w:rPr>
          <w:rFonts w:eastAsia="Times New Roman"/>
          <w:lang w:eastAsia="hu-HU"/>
        </w:rPr>
        <w:t>túl mutat</w:t>
      </w:r>
      <w:proofErr w:type="gramEnd"/>
      <w:r w:rsidRPr="00491618">
        <w:rPr>
          <w:rFonts w:eastAsia="Times New Roman"/>
          <w:lang w:eastAsia="hu-HU"/>
        </w:rPr>
        <w:t>: Európa meséi is magyar gyökerekből táplálkoznak.</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8. A regében megjelenő rózsatiszteletet nem a Chartres-i, vagy </w:t>
      </w:r>
      <w:proofErr w:type="spellStart"/>
      <w:r w:rsidRPr="00491618">
        <w:rPr>
          <w:rFonts w:eastAsia="Times New Roman"/>
          <w:lang w:eastAsia="hu-HU"/>
        </w:rPr>
        <w:t>Notre</w:t>
      </w:r>
      <w:proofErr w:type="spellEnd"/>
      <w:r w:rsidRPr="00491618">
        <w:rPr>
          <w:rFonts w:eastAsia="Times New Roman"/>
          <w:lang w:eastAsia="hu-HU"/>
        </w:rPr>
        <w:t xml:space="preserve"> </w:t>
      </w:r>
      <w:proofErr w:type="spellStart"/>
      <w:r w:rsidRPr="00491618">
        <w:rPr>
          <w:rFonts w:eastAsia="Times New Roman"/>
          <w:lang w:eastAsia="hu-HU"/>
        </w:rPr>
        <w:t>Dam-i</w:t>
      </w:r>
      <w:proofErr w:type="spellEnd"/>
      <w:r w:rsidRPr="00491618">
        <w:rPr>
          <w:rFonts w:eastAsia="Times New Roman"/>
          <w:lang w:eastAsia="hu-HU"/>
        </w:rPr>
        <w:t xml:space="preserve"> építészetben kell keresnünk. E jelkép mély gyökerei a keresztes hadjáratokat jóval megelőző korban gyökereznek. Néhány ezzel kapcsolatos szempont:</w:t>
      </w:r>
    </w:p>
    <w:p w:rsidR="00491618" w:rsidRPr="00491618" w:rsidRDefault="00491618" w:rsidP="00491618">
      <w:pPr>
        <w:spacing w:before="100" w:beforeAutospacing="1" w:after="100" w:afterAutospacing="1" w:line="240" w:lineRule="auto"/>
        <w:ind w:left="2340" w:hanging="540"/>
        <w:jc w:val="both"/>
        <w:rPr>
          <w:rFonts w:eastAsia="Times New Roman"/>
          <w:lang w:eastAsia="hu-HU"/>
        </w:rPr>
      </w:pPr>
      <w:proofErr w:type="gramStart"/>
      <w:r w:rsidRPr="00491618">
        <w:rPr>
          <w:rFonts w:eastAsia="Times New Roman"/>
          <w:lang w:eastAsia="hu-HU"/>
        </w:rPr>
        <w:t>a</w:t>
      </w:r>
      <w:proofErr w:type="gramEnd"/>
      <w:r w:rsidRPr="00491618">
        <w:rPr>
          <w:rFonts w:eastAsia="Times New Roman"/>
          <w:lang w:eastAsia="hu-HU"/>
        </w:rPr>
        <w:t>. Erdélyi Zsuzsanna által gyűjtött ősi magyar imádságok fehér rózsa Mária kezdetű imái ősemlékeinket szólaltatják meg a liliommal együtt.</w:t>
      </w:r>
    </w:p>
    <w:p w:rsidR="00491618" w:rsidRPr="00491618" w:rsidRDefault="00491618" w:rsidP="00491618">
      <w:pPr>
        <w:spacing w:before="100" w:beforeAutospacing="1" w:after="100" w:afterAutospacing="1" w:line="240" w:lineRule="auto"/>
        <w:ind w:left="2340" w:hanging="540"/>
        <w:jc w:val="both"/>
        <w:rPr>
          <w:rFonts w:eastAsia="Times New Roman"/>
          <w:lang w:eastAsia="hu-HU"/>
        </w:rPr>
      </w:pPr>
      <w:r w:rsidRPr="00491618">
        <w:rPr>
          <w:rFonts w:eastAsia="Times New Roman"/>
          <w:lang w:eastAsia="hu-HU"/>
        </w:rPr>
        <w:t>b. Őseink istentiszteleti helyeként említik a rózsabástyát, melyben rózsapásztorok miséznek, s rózsalányok is vannak jelen.</w:t>
      </w:r>
    </w:p>
    <w:p w:rsidR="00491618" w:rsidRPr="00491618" w:rsidRDefault="00491618" w:rsidP="00491618">
      <w:pPr>
        <w:spacing w:before="100" w:beforeAutospacing="1" w:after="100" w:afterAutospacing="1" w:line="240" w:lineRule="auto"/>
        <w:ind w:left="2340" w:hanging="540"/>
        <w:jc w:val="both"/>
        <w:rPr>
          <w:rFonts w:eastAsia="Times New Roman"/>
          <w:lang w:eastAsia="hu-HU"/>
        </w:rPr>
      </w:pPr>
      <w:proofErr w:type="gramStart"/>
      <w:r w:rsidRPr="00491618">
        <w:rPr>
          <w:rFonts w:eastAsia="Times New Roman"/>
          <w:lang w:eastAsia="hu-HU"/>
        </w:rPr>
        <w:t>c.</w:t>
      </w:r>
      <w:proofErr w:type="gramEnd"/>
      <w:r w:rsidRPr="00491618">
        <w:rPr>
          <w:rFonts w:eastAsia="Times New Roman"/>
          <w:lang w:eastAsia="hu-HU"/>
        </w:rPr>
        <w:t xml:space="preserve"> A rózsa  fordított alakja fényt jelent (pl. sárarany = fényes arany), s előkelő helyet kap a Szent Erzsébet legendákban.</w:t>
      </w:r>
    </w:p>
    <w:p w:rsidR="00491618" w:rsidRPr="00491618" w:rsidRDefault="00491618" w:rsidP="00491618">
      <w:pPr>
        <w:spacing w:before="100" w:beforeAutospacing="1" w:after="100" w:afterAutospacing="1" w:line="240" w:lineRule="auto"/>
        <w:ind w:left="2336" w:hanging="539"/>
        <w:jc w:val="both"/>
        <w:rPr>
          <w:rFonts w:eastAsia="Times New Roman"/>
          <w:lang w:eastAsia="hu-HU"/>
        </w:rPr>
      </w:pPr>
      <w:r w:rsidRPr="00491618">
        <w:rPr>
          <w:rFonts w:eastAsia="Times New Roman"/>
          <w:lang w:eastAsia="hu-HU"/>
        </w:rPr>
        <w:t xml:space="preserve">d. A “rozetta” népi építészetünk szerves része, s innen vándorolt a   </w:t>
      </w:r>
      <w:proofErr w:type="spellStart"/>
      <w:r w:rsidRPr="00491618">
        <w:rPr>
          <w:rFonts w:eastAsia="Times New Roman"/>
          <w:lang w:eastAsia="hu-HU"/>
        </w:rPr>
        <w:t>Kárpátmedencén</w:t>
      </w:r>
      <w:proofErr w:type="spellEnd"/>
      <w:r w:rsidRPr="00491618">
        <w:rPr>
          <w:rFonts w:eastAsia="Times New Roman"/>
          <w:lang w:eastAsia="hu-HU"/>
        </w:rPr>
        <w:t xml:space="preserve"> kívüli vidékre.</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9. Berta királykisasszony, a szüleinek neve a B-R szócsoport része, amit Magyar Adorján ős avar-magyar nyelvjárásként tárgyal. A B, P, V-R szócsoport </w:t>
      </w:r>
      <w:proofErr w:type="spellStart"/>
      <w:r w:rsidRPr="00491618">
        <w:rPr>
          <w:rFonts w:eastAsia="Times New Roman"/>
          <w:lang w:eastAsia="hu-HU"/>
        </w:rPr>
        <w:t>erőnnyel</w:t>
      </w:r>
      <w:proofErr w:type="spellEnd"/>
      <w:r w:rsidRPr="00491618">
        <w:rPr>
          <w:rFonts w:eastAsia="Times New Roman"/>
          <w:lang w:eastAsia="hu-HU"/>
        </w:rPr>
        <w:t>, s anyaggal kapcsolatos szavai fénnyel kapcsolatosak, s közeli rokonságban vannak a Palóc B</w:t>
      </w:r>
      <w:proofErr w:type="gramStart"/>
      <w:r w:rsidRPr="00491618">
        <w:rPr>
          <w:rFonts w:eastAsia="Times New Roman"/>
          <w:lang w:eastAsia="hu-HU"/>
        </w:rPr>
        <w:t>,P</w:t>
      </w:r>
      <w:proofErr w:type="gramEnd"/>
      <w:r w:rsidRPr="00491618">
        <w:rPr>
          <w:rFonts w:eastAsia="Times New Roman"/>
          <w:lang w:eastAsia="hu-HU"/>
        </w:rPr>
        <w:t>,V-L szavakkal (Bar – Béla, Virág – világ, stb.).</w:t>
      </w:r>
    </w:p>
    <w:p w:rsidR="00491618" w:rsidRPr="00491618" w:rsidRDefault="00491618" w:rsidP="00491618">
      <w:pPr>
        <w:spacing w:before="100" w:beforeAutospacing="1" w:after="100" w:afterAutospacing="1" w:line="240" w:lineRule="auto"/>
        <w:ind w:left="1440"/>
        <w:jc w:val="both"/>
        <w:rPr>
          <w:rFonts w:eastAsia="Times New Roman"/>
          <w:lang w:eastAsia="hu-HU"/>
        </w:rPr>
      </w:pPr>
      <w:r w:rsidRPr="00491618">
        <w:rPr>
          <w:rFonts w:eastAsia="Times New Roman"/>
          <w:lang w:eastAsia="hu-HU"/>
        </w:rPr>
        <w:t xml:space="preserve">Ezen ősavar nyelvi, majd az avar népi csoportban egyesülő avarok embertani jellegzetessége a göndör, szőke haj, s ezt csodálták </w:t>
      </w:r>
      <w:proofErr w:type="gramStart"/>
      <w:r w:rsidRPr="00491618">
        <w:rPr>
          <w:rFonts w:eastAsia="Times New Roman"/>
          <w:lang w:eastAsia="hu-HU"/>
        </w:rPr>
        <w:t>nyugaton</w:t>
      </w:r>
      <w:proofErr w:type="gramEnd"/>
      <w:r w:rsidRPr="00491618">
        <w:rPr>
          <w:rFonts w:eastAsia="Times New Roman"/>
          <w:lang w:eastAsia="hu-HU"/>
        </w:rPr>
        <w:t xml:space="preserve"> Berta királyasszonyon a legjobban.</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10. Legutoljára, de nem legutolsó sorban: Bertának a nyugatitól elütő kedvessége, jósága, tiszta lelke magyar szellemiséget áraszt, s méltó párja szent Erzsébet királyleány legendájának.</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11. A legenda Bertát hangsúlyozottan egy gyümölcsfa, vagy vadrózsa rózsaszín virágához hasonlítja. A vadrózsa avarjaink védősáncainak volt része, s bárhol megfordultak, védelmi rendszerük e szokást fenntartotta. Franciaországban utazva, úton-útfélen mára már elvadult rózsasövényekkel találkozhat az ember éppen úgy, mint hazánkban is. Csipkerózsika szép meséje ilyen környezetet tükröz. Nyelvünk az egyedüli, mely a rózsaszín szót a rózsából, illetve annak ősalakját virágzó vadrózsa színéből alkotta.</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12. A legenda azt is elmondta, hogy Berta édesanyjának még született egy kislánya, akit </w:t>
      </w:r>
      <w:proofErr w:type="spellStart"/>
      <w:r w:rsidRPr="00491618">
        <w:rPr>
          <w:rFonts w:eastAsia="Times New Roman"/>
          <w:lang w:eastAsia="hu-HU"/>
        </w:rPr>
        <w:t>Constance-nak</w:t>
      </w:r>
      <w:proofErr w:type="spellEnd"/>
      <w:r w:rsidRPr="00491618">
        <w:rPr>
          <w:rFonts w:eastAsia="Times New Roman"/>
          <w:lang w:eastAsia="hu-HU"/>
        </w:rPr>
        <w:t xml:space="preserve"> nevezett, Berta jótevőjének emlékére, s ő lett Hungária királynője.</w:t>
      </w:r>
    </w:p>
    <w:p w:rsidR="00491618" w:rsidRPr="00491618" w:rsidRDefault="00491618" w:rsidP="00491618">
      <w:pPr>
        <w:spacing w:before="100" w:beforeAutospacing="1" w:after="100" w:afterAutospacing="1" w:line="240" w:lineRule="auto"/>
        <w:ind w:left="1440" w:hanging="900"/>
        <w:jc w:val="both"/>
        <w:rPr>
          <w:rFonts w:eastAsia="Times New Roman"/>
          <w:lang w:eastAsia="hu-HU"/>
        </w:rPr>
      </w:pPr>
      <w:r w:rsidRPr="00491618">
        <w:rPr>
          <w:rFonts w:eastAsia="Times New Roman"/>
          <w:lang w:eastAsia="hu-HU"/>
        </w:rPr>
        <w:t xml:space="preserve">13. Idővel Berta királynő lett </w:t>
      </w:r>
      <w:proofErr w:type="spellStart"/>
      <w:r w:rsidRPr="00491618">
        <w:rPr>
          <w:rFonts w:eastAsia="Times New Roman"/>
          <w:lang w:eastAsia="hu-HU"/>
        </w:rPr>
        <w:t>Charlemagne</w:t>
      </w:r>
      <w:proofErr w:type="spellEnd"/>
      <w:r w:rsidRPr="00491618">
        <w:rPr>
          <w:rFonts w:eastAsia="Times New Roman"/>
          <w:lang w:eastAsia="hu-HU"/>
        </w:rPr>
        <w:t xml:space="preserve"> édesanyja.</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Berta királykisasszony legendájának értelmében a </w:t>
      </w:r>
      <w:proofErr w:type="spellStart"/>
      <w:r w:rsidRPr="00491618">
        <w:rPr>
          <w:rFonts w:eastAsia="Times New Roman"/>
          <w:lang w:eastAsia="hu-HU"/>
        </w:rPr>
        <w:t>Hungár</w:t>
      </w:r>
      <w:proofErr w:type="spellEnd"/>
      <w:r w:rsidRPr="00491618">
        <w:rPr>
          <w:rFonts w:eastAsia="Times New Roman"/>
          <w:lang w:eastAsia="hu-HU"/>
        </w:rPr>
        <w:t xml:space="preserve"> Királyság már a 700-as években nemcsak megalapozott volt, de az európai királyi körök példaképének számított. Hogy ez valóban így lehessen, századokra visszamenően megalapozott, törvényes államhatalomnak kellett lennie hazánkban. A tényként említett esemény, hogy </w:t>
      </w:r>
      <w:proofErr w:type="spellStart"/>
      <w:r w:rsidRPr="00491618">
        <w:rPr>
          <w:rFonts w:eastAsia="Times New Roman"/>
          <w:lang w:eastAsia="hu-HU"/>
        </w:rPr>
        <w:t>Constance</w:t>
      </w:r>
      <w:proofErr w:type="spellEnd"/>
      <w:r w:rsidRPr="00491618">
        <w:rPr>
          <w:rFonts w:eastAsia="Times New Roman"/>
          <w:lang w:eastAsia="hu-HU"/>
        </w:rPr>
        <w:t xml:space="preserve"> lett Hungária királynője, a </w:t>
      </w:r>
      <w:proofErr w:type="gramStart"/>
      <w:r w:rsidRPr="00491618">
        <w:rPr>
          <w:rFonts w:eastAsia="Times New Roman"/>
          <w:lang w:eastAsia="hu-HU"/>
        </w:rPr>
        <w:t>férfi-női örökösödés</w:t>
      </w:r>
      <w:proofErr w:type="gramEnd"/>
      <w:r w:rsidRPr="00491618">
        <w:rPr>
          <w:rFonts w:eastAsia="Times New Roman"/>
          <w:lang w:eastAsia="hu-HU"/>
        </w:rPr>
        <w:t xml:space="preserve"> közötti egyenlőséget, s emelkedett társadalmi rendszer jelenlétét árulja el. Ez ősműveltségünk </w:t>
      </w:r>
      <w:proofErr w:type="spellStart"/>
      <w:r w:rsidRPr="00491618">
        <w:rPr>
          <w:rFonts w:eastAsia="Times New Roman"/>
          <w:lang w:eastAsia="hu-HU"/>
        </w:rPr>
        <w:t>folyamánya</w:t>
      </w:r>
      <w:proofErr w:type="spellEnd"/>
      <w:r w:rsidRPr="00491618">
        <w:rPr>
          <w:rFonts w:eastAsia="Times New Roman"/>
          <w:lang w:eastAsia="hu-HU"/>
        </w:rPr>
        <w:t xml:space="preserve">, hiszen első elindulásunk nyelve már magába foglalta a </w:t>
      </w:r>
      <w:r w:rsidRPr="00491618">
        <w:rPr>
          <w:rFonts w:eastAsia="Times New Roman"/>
          <w:b/>
          <w:bCs/>
          <w:i/>
          <w:iCs/>
          <w:lang w:eastAsia="hu-HU"/>
        </w:rPr>
        <w:t>feleség</w:t>
      </w:r>
      <w:r w:rsidRPr="00491618">
        <w:rPr>
          <w:rFonts w:eastAsia="Times New Roman"/>
          <w:lang w:eastAsia="hu-HU"/>
        </w:rPr>
        <w:t xml:space="preserve"> fogalmát.</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Az </w:t>
      </w:r>
      <w:proofErr w:type="spellStart"/>
      <w:r w:rsidRPr="00491618">
        <w:rPr>
          <w:rFonts w:eastAsia="Times New Roman"/>
          <w:lang w:eastAsia="hu-HU"/>
        </w:rPr>
        <w:t>Árpád-i</w:t>
      </w:r>
      <w:proofErr w:type="spellEnd"/>
      <w:r w:rsidRPr="00491618">
        <w:rPr>
          <w:rFonts w:eastAsia="Times New Roman"/>
          <w:lang w:eastAsia="hu-HU"/>
        </w:rPr>
        <w:t xml:space="preserve"> honegyesítés előtti Hungária és Franciaország közötti kapcsolatok bővebb fényt vethetnek az avarok hirtelen pusztulására is, ami ezek szerint nem hódítás, de „rokonlátogatás” eredménye kellett, hogy legyen, hiszen senki nem akadályozta meg a kincsek alatt roskadó társzekereket kísérő „rokonokat” abban, hogy átlépjék az országhatárt. Az avaroktól elorzott kincsek váltak később </w:t>
      </w:r>
      <w:proofErr w:type="spellStart"/>
      <w:r w:rsidRPr="00491618">
        <w:rPr>
          <w:rFonts w:eastAsia="Times New Roman"/>
          <w:lang w:eastAsia="hu-HU"/>
        </w:rPr>
        <w:t>Charlemagne</w:t>
      </w:r>
      <w:proofErr w:type="spellEnd"/>
      <w:r w:rsidRPr="00491618">
        <w:rPr>
          <w:rFonts w:eastAsia="Times New Roman"/>
          <w:lang w:eastAsia="hu-HU"/>
        </w:rPr>
        <w:t xml:space="preserve"> és a Római egyház hatalmának alapjává. Az avar kincsek ma is látható csodálatos példánya az </w:t>
      </w:r>
      <w:proofErr w:type="spellStart"/>
      <w:r w:rsidRPr="00491618">
        <w:rPr>
          <w:rFonts w:eastAsia="Times New Roman"/>
          <w:lang w:eastAsia="hu-HU"/>
        </w:rPr>
        <w:t>Aachen-i</w:t>
      </w:r>
      <w:proofErr w:type="spellEnd"/>
      <w:r w:rsidRPr="00491618">
        <w:rPr>
          <w:rFonts w:eastAsia="Times New Roman"/>
          <w:lang w:eastAsia="hu-HU"/>
        </w:rPr>
        <w:t xml:space="preserve"> dómban levő hatalmas örökmécs csillár, melyet szét kellett vágni ahhoz, hogy be tudják vinni a dómba. Viszont senki nem beszél az avarok hatalmas templomáról, melynek e csillár dísze volt, s arról a műveltségről, mely ezt létrehozta. </w:t>
      </w:r>
    </w:p>
    <w:p w:rsidR="00491618" w:rsidRPr="00491618" w:rsidRDefault="00491618" w:rsidP="00491618">
      <w:pPr>
        <w:spacing w:before="100" w:beforeAutospacing="1" w:after="100" w:afterAutospacing="1" w:line="240" w:lineRule="auto"/>
        <w:jc w:val="both"/>
        <w:rPr>
          <w:rFonts w:eastAsia="Times New Roman"/>
          <w:lang w:eastAsia="hu-HU"/>
        </w:rPr>
      </w:pPr>
      <w:proofErr w:type="spellStart"/>
      <w:r w:rsidRPr="00491618">
        <w:rPr>
          <w:rFonts w:eastAsia="Times New Roman"/>
          <w:lang w:eastAsia="hu-HU"/>
        </w:rPr>
        <w:t>Charlemagne</w:t>
      </w:r>
      <w:proofErr w:type="spellEnd"/>
      <w:r w:rsidRPr="00491618">
        <w:rPr>
          <w:rFonts w:eastAsia="Times New Roman"/>
          <w:lang w:eastAsia="hu-HU"/>
        </w:rPr>
        <w:t xml:space="preserve"> koronázási legendája is érdekes adatokat szolgáltat e korról. Népünk azon hite, hogy a Szent Korona önmagától száll az Isten kiválasztottja fejére, a következő </w:t>
      </w:r>
      <w:proofErr w:type="spellStart"/>
      <w:r w:rsidRPr="00491618">
        <w:rPr>
          <w:rFonts w:eastAsia="Times New Roman"/>
          <w:lang w:eastAsia="hu-HU"/>
        </w:rPr>
        <w:t>képpen</w:t>
      </w:r>
      <w:proofErr w:type="spellEnd"/>
      <w:r w:rsidRPr="00491618">
        <w:rPr>
          <w:rFonts w:eastAsia="Times New Roman"/>
          <w:lang w:eastAsia="hu-HU"/>
        </w:rPr>
        <w:t xml:space="preserve"> elevenedett meg </w:t>
      </w:r>
      <w:proofErr w:type="spellStart"/>
      <w:r w:rsidRPr="00491618">
        <w:rPr>
          <w:rFonts w:eastAsia="Times New Roman"/>
          <w:lang w:eastAsia="hu-HU"/>
        </w:rPr>
        <w:t>Charlemagne</w:t>
      </w:r>
      <w:proofErr w:type="spellEnd"/>
      <w:r w:rsidRPr="00491618">
        <w:rPr>
          <w:rFonts w:eastAsia="Times New Roman"/>
          <w:lang w:eastAsia="hu-HU"/>
        </w:rPr>
        <w:t xml:space="preserve"> koronázásán: egy püspök a háta mögé settenkedett, s lopta fejére a koronát, mintha Isten tette volna. Lopott legenda és lopott korona, settenkedő koronázás nem hozhatott áldást e király népére.</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 xml:space="preserve">Farkas Gábor könyvtáros úr segítségével – kinek ezért őszinte hálámat fejezem ki – sikerült megtudnom, hogy Király Ilona </w:t>
      </w:r>
      <w:r w:rsidRPr="00491618">
        <w:rPr>
          <w:rFonts w:eastAsia="Times New Roman"/>
          <w:i/>
          <w:iCs/>
          <w:lang w:eastAsia="hu-HU"/>
        </w:rPr>
        <w:t>Szent Márton</w:t>
      </w:r>
      <w:r w:rsidRPr="00491618">
        <w:rPr>
          <w:rFonts w:eastAsia="Times New Roman"/>
          <w:lang w:eastAsia="hu-HU"/>
        </w:rPr>
        <w:t xml:space="preserve"> című műve (Budapest 1929) foglalkozik e korral, s a “nagylábú Bertával”. Amerikában élve eddig nem sikerült e könyv nyomára bukkannom. Reméljük, hogy valaki bővebb kutatás tárgyává teszi Berta királylány elfelejtett magyar mondáját, s ennek tükrében átértékeli a </w:t>
      </w:r>
      <w:proofErr w:type="spellStart"/>
      <w:r w:rsidRPr="00491618">
        <w:rPr>
          <w:rFonts w:eastAsia="Times New Roman"/>
          <w:lang w:eastAsia="hu-HU"/>
        </w:rPr>
        <w:t>nyugateurópai</w:t>
      </w:r>
      <w:proofErr w:type="spellEnd"/>
      <w:r w:rsidRPr="00491618">
        <w:rPr>
          <w:rFonts w:eastAsia="Times New Roman"/>
          <w:lang w:eastAsia="hu-HU"/>
        </w:rPr>
        <w:t xml:space="preserve"> híres legendákat is.</w:t>
      </w:r>
    </w:p>
    <w:p w:rsidR="00491618" w:rsidRPr="00491618" w:rsidRDefault="00491618" w:rsidP="00491618">
      <w:pPr>
        <w:spacing w:before="100" w:beforeAutospacing="1" w:after="100" w:afterAutospacing="1" w:line="240" w:lineRule="auto"/>
        <w:jc w:val="both"/>
        <w:rPr>
          <w:rFonts w:eastAsia="Times New Roman"/>
          <w:lang w:eastAsia="hu-HU"/>
        </w:rPr>
      </w:pPr>
      <w:r w:rsidRPr="00491618">
        <w:rPr>
          <w:rFonts w:eastAsia="Times New Roman"/>
          <w:lang w:eastAsia="hu-HU"/>
        </w:rPr>
        <w:t>Az 1240-es legenda Bertát “</w:t>
      </w:r>
      <w:proofErr w:type="spellStart"/>
      <w:r w:rsidRPr="00491618">
        <w:rPr>
          <w:rFonts w:eastAsia="Times New Roman"/>
          <w:lang w:eastAsia="hu-HU"/>
        </w:rPr>
        <w:t>debonnair</w:t>
      </w:r>
      <w:proofErr w:type="spellEnd"/>
      <w:r w:rsidRPr="00491618">
        <w:rPr>
          <w:rFonts w:eastAsia="Times New Roman"/>
          <w:lang w:eastAsia="hu-HU"/>
        </w:rPr>
        <w:t>”</w:t>
      </w:r>
      <w:proofErr w:type="spellStart"/>
      <w:r w:rsidRPr="00491618">
        <w:rPr>
          <w:rFonts w:eastAsia="Times New Roman"/>
          <w:lang w:eastAsia="hu-HU"/>
        </w:rPr>
        <w:t>-nak</w:t>
      </w:r>
      <w:proofErr w:type="spellEnd"/>
      <w:r w:rsidRPr="00491618">
        <w:rPr>
          <w:rFonts w:eastAsia="Times New Roman"/>
          <w:lang w:eastAsia="hu-HU"/>
        </w:rPr>
        <w:t xml:space="preserve"> nevezi. Későbbi legendái hozzák kapcsolatba a pogány </w:t>
      </w:r>
      <w:proofErr w:type="spellStart"/>
      <w:r w:rsidRPr="00491618">
        <w:rPr>
          <w:rFonts w:eastAsia="Times New Roman"/>
          <w:lang w:eastAsia="hu-HU"/>
        </w:rPr>
        <w:t>Berchta</w:t>
      </w:r>
      <w:proofErr w:type="spellEnd"/>
      <w:r w:rsidRPr="00491618">
        <w:rPr>
          <w:rFonts w:eastAsia="Times New Roman"/>
          <w:lang w:eastAsia="hu-HU"/>
        </w:rPr>
        <w:t xml:space="preserve"> lúdlábú istennővel. Ugyan ebből a korból hozzák kapcsolatba -- a magyar népmesékből jól ismert -- aranyat fonó királykisasszony alakjával.</w:t>
      </w:r>
    </w:p>
    <w:p w:rsidR="00491618" w:rsidRPr="00491618" w:rsidRDefault="00491618" w:rsidP="00491618">
      <w:pPr>
        <w:spacing w:before="100" w:beforeAutospacing="1" w:after="100" w:afterAutospacing="1" w:line="240" w:lineRule="auto"/>
        <w:rPr>
          <w:rFonts w:eastAsia="Times New Roman"/>
          <w:lang w:eastAsia="hu-HU"/>
        </w:rPr>
      </w:pPr>
      <w:r w:rsidRPr="00491618">
        <w:rPr>
          <w:rFonts w:eastAsia="Times New Roman"/>
          <w:lang w:eastAsia="hu-HU"/>
        </w:rPr>
        <w:t> </w:t>
      </w:r>
    </w:p>
    <w:p w:rsidR="00491618" w:rsidRPr="00491618" w:rsidRDefault="00491618" w:rsidP="00491618">
      <w:pPr>
        <w:spacing w:before="100" w:beforeAutospacing="1" w:after="100" w:afterAutospacing="1" w:line="240" w:lineRule="auto"/>
        <w:rPr>
          <w:rFonts w:eastAsia="Times New Roman"/>
          <w:lang w:eastAsia="hu-HU"/>
        </w:rPr>
      </w:pPr>
      <w:r w:rsidRPr="00491618">
        <w:rPr>
          <w:rFonts w:eastAsia="Times New Roman"/>
          <w:b/>
          <w:bCs/>
          <w:lang w:eastAsia="hu-HU"/>
        </w:rPr>
        <w:t xml:space="preserve">A </w:t>
      </w:r>
      <w:proofErr w:type="spellStart"/>
      <w:r w:rsidRPr="00491618">
        <w:rPr>
          <w:rFonts w:eastAsia="Times New Roman"/>
          <w:b/>
          <w:bCs/>
          <w:lang w:eastAsia="hu-HU"/>
        </w:rPr>
        <w:t>Pallas</w:t>
      </w:r>
      <w:proofErr w:type="spellEnd"/>
      <w:r w:rsidRPr="00491618">
        <w:rPr>
          <w:rFonts w:eastAsia="Times New Roman"/>
          <w:b/>
          <w:bCs/>
          <w:lang w:eastAsia="hu-HU"/>
        </w:rPr>
        <w:t xml:space="preserve"> Nagy </w:t>
      </w:r>
      <w:proofErr w:type="spellStart"/>
      <w:r w:rsidRPr="00491618">
        <w:rPr>
          <w:rFonts w:eastAsia="Times New Roman"/>
          <w:b/>
          <w:bCs/>
          <w:lang w:eastAsia="hu-HU"/>
        </w:rPr>
        <w:t>Lexicon</w:t>
      </w:r>
      <w:proofErr w:type="spellEnd"/>
    </w:p>
    <w:p w:rsidR="00491618" w:rsidRPr="00491618" w:rsidRDefault="00491618" w:rsidP="00491618">
      <w:pPr>
        <w:spacing w:before="100" w:beforeAutospacing="1" w:after="100" w:afterAutospacing="1" w:line="240" w:lineRule="auto"/>
        <w:ind w:firstLine="540"/>
        <w:jc w:val="both"/>
        <w:rPr>
          <w:rFonts w:eastAsia="Times New Roman"/>
          <w:lang w:eastAsia="hu-HU"/>
        </w:rPr>
      </w:pPr>
      <w:proofErr w:type="gramStart"/>
      <w:r w:rsidRPr="00491618">
        <w:rPr>
          <w:rFonts w:eastAsia="Times New Roman"/>
          <w:lang w:eastAsia="hu-HU"/>
        </w:rPr>
        <w:t>alanti</w:t>
      </w:r>
      <w:proofErr w:type="gramEnd"/>
      <w:r w:rsidRPr="00491618">
        <w:rPr>
          <w:rFonts w:eastAsia="Times New Roman"/>
          <w:lang w:eastAsia="hu-HU"/>
        </w:rPr>
        <w:t>, Bertával kapcsolatos bejegyzései között  figyelmünkbe ajánlom a következőket:</w:t>
      </w:r>
    </w:p>
    <w:p w:rsidR="00491618" w:rsidRPr="00491618" w:rsidRDefault="00491618" w:rsidP="00491618">
      <w:pPr>
        <w:spacing w:before="100" w:beforeAutospacing="1" w:after="100" w:afterAutospacing="1" w:line="240" w:lineRule="auto"/>
        <w:ind w:firstLine="540"/>
        <w:jc w:val="both"/>
        <w:rPr>
          <w:rFonts w:eastAsia="Times New Roman"/>
          <w:lang w:eastAsia="hu-HU"/>
        </w:rPr>
      </w:pPr>
      <w:r w:rsidRPr="00491618">
        <w:rPr>
          <w:rFonts w:eastAsia="Times New Roman"/>
          <w:lang w:eastAsia="hu-HU"/>
        </w:rPr>
        <w:t> </w:t>
      </w:r>
      <w:proofErr w:type="gramStart"/>
      <w:r w:rsidRPr="00491618">
        <w:rPr>
          <w:rFonts w:eastAsia="Times New Roman"/>
          <w:lang w:eastAsia="hu-HU"/>
        </w:rPr>
        <w:t>a</w:t>
      </w:r>
      <w:proofErr w:type="gramEnd"/>
      <w:r w:rsidRPr="00491618">
        <w:rPr>
          <w:rFonts w:eastAsia="Times New Roman"/>
          <w:lang w:eastAsia="hu-HU"/>
        </w:rPr>
        <w:t>. 2. pont: “</w:t>
      </w:r>
      <w:proofErr w:type="gramStart"/>
      <w:r w:rsidRPr="00491618">
        <w:rPr>
          <w:rFonts w:eastAsia="Times New Roman"/>
          <w:lang w:eastAsia="hu-HU"/>
        </w:rPr>
        <w:t>…</w:t>
      </w:r>
      <w:r w:rsidRPr="00491618">
        <w:rPr>
          <w:rFonts w:eastAsia="Times New Roman"/>
          <w:b/>
          <w:bCs/>
          <w:lang w:eastAsia="hu-HU"/>
        </w:rPr>
        <w:t>vagy</w:t>
      </w:r>
      <w:proofErr w:type="gramEnd"/>
      <w:r w:rsidRPr="00491618">
        <w:rPr>
          <w:rFonts w:eastAsia="Times New Roman"/>
          <w:b/>
          <w:bCs/>
          <w:lang w:eastAsia="hu-HU"/>
        </w:rPr>
        <w:t xml:space="preserve"> valamely magyar királynak a leánya</w:t>
      </w:r>
      <w:r w:rsidRPr="00491618">
        <w:rPr>
          <w:rFonts w:eastAsia="Times New Roman"/>
          <w:lang w:eastAsia="hu-HU"/>
        </w:rPr>
        <w:t>…”</w:t>
      </w:r>
    </w:p>
    <w:p w:rsidR="00491618" w:rsidRPr="00491618" w:rsidRDefault="00491618" w:rsidP="00491618">
      <w:pPr>
        <w:spacing w:before="100" w:beforeAutospacing="1" w:after="100" w:afterAutospacing="1" w:line="240" w:lineRule="auto"/>
        <w:ind w:firstLine="540"/>
        <w:rPr>
          <w:rFonts w:eastAsia="Times New Roman"/>
          <w:lang w:eastAsia="hu-HU"/>
        </w:rPr>
      </w:pPr>
      <w:r w:rsidRPr="00491618">
        <w:rPr>
          <w:rFonts w:eastAsia="Times New Roman"/>
          <w:lang w:eastAsia="hu-HU"/>
        </w:rPr>
        <w:t>b. Az 1. pontban említett Kent folyónevei a legősibb magyar nyelvi rétegeket őrzik.</w:t>
      </w:r>
    </w:p>
    <w:p w:rsidR="00491618" w:rsidRPr="00491618" w:rsidRDefault="00491618" w:rsidP="00491618">
      <w:pPr>
        <w:spacing w:before="100" w:beforeAutospacing="1" w:after="100" w:afterAutospacing="1" w:line="240" w:lineRule="auto"/>
        <w:ind w:left="1440" w:hanging="900"/>
        <w:rPr>
          <w:rFonts w:eastAsia="Times New Roman"/>
          <w:lang w:eastAsia="hu-HU"/>
        </w:rPr>
      </w:pPr>
      <w:proofErr w:type="gramStart"/>
      <w:r w:rsidRPr="00491618">
        <w:rPr>
          <w:rFonts w:eastAsia="Times New Roman"/>
          <w:lang w:eastAsia="hu-HU"/>
        </w:rPr>
        <w:t>c.</w:t>
      </w:r>
      <w:proofErr w:type="gramEnd"/>
      <w:r w:rsidRPr="00491618">
        <w:rPr>
          <w:rFonts w:eastAsia="Times New Roman"/>
          <w:lang w:eastAsia="hu-HU"/>
        </w:rPr>
        <w:t xml:space="preserve"> Az említett ófelnémet </w:t>
      </w:r>
      <w:proofErr w:type="spellStart"/>
      <w:r w:rsidRPr="00491618">
        <w:rPr>
          <w:rFonts w:eastAsia="Times New Roman"/>
          <w:lang w:eastAsia="hu-HU"/>
        </w:rPr>
        <w:t>Berchta</w:t>
      </w:r>
      <w:proofErr w:type="spellEnd"/>
      <w:r w:rsidRPr="00491618">
        <w:rPr>
          <w:rFonts w:eastAsia="Times New Roman"/>
          <w:lang w:eastAsia="hu-HU"/>
        </w:rPr>
        <w:t xml:space="preserve">, </w:t>
      </w:r>
      <w:proofErr w:type="spellStart"/>
      <w:r w:rsidRPr="00491618">
        <w:rPr>
          <w:rFonts w:eastAsia="Times New Roman"/>
          <w:lang w:eastAsia="hu-HU"/>
        </w:rPr>
        <w:t>Perahta</w:t>
      </w:r>
      <w:proofErr w:type="spellEnd"/>
      <w:r w:rsidRPr="00491618">
        <w:rPr>
          <w:rFonts w:eastAsia="Times New Roman"/>
          <w:lang w:eastAsia="hu-HU"/>
        </w:rPr>
        <w:t xml:space="preserve"> nevek ősavar fénnyel kapcsolatos értelme az átvétel idején még ismert volt, s e szerint magyarázták.</w:t>
      </w:r>
    </w:p>
    <w:p w:rsidR="00491618" w:rsidRPr="00491618" w:rsidRDefault="00491618" w:rsidP="00491618">
      <w:pPr>
        <w:spacing w:before="100" w:beforeAutospacing="1" w:after="100" w:afterAutospacing="1" w:line="240" w:lineRule="auto"/>
        <w:rPr>
          <w:rFonts w:eastAsia="Times New Roman"/>
          <w:lang w:eastAsia="hu-HU"/>
        </w:rPr>
      </w:pPr>
      <w:r w:rsidRPr="00491618">
        <w:rPr>
          <w:rFonts w:eastAsia="Times New Roman"/>
          <w:b/>
          <w:bCs/>
          <w:lang w:eastAsia="hu-HU"/>
        </w:rPr>
        <w:t> </w:t>
      </w:r>
    </w:p>
    <w:p w:rsidR="00491618" w:rsidRPr="00491618" w:rsidRDefault="00491618" w:rsidP="00491618">
      <w:pPr>
        <w:spacing w:before="100" w:beforeAutospacing="1" w:after="100" w:afterAutospacing="1" w:line="240" w:lineRule="auto"/>
        <w:rPr>
          <w:rFonts w:eastAsia="Times New Roman"/>
          <w:lang w:eastAsia="hu-HU"/>
        </w:rPr>
      </w:pPr>
      <w:r w:rsidRPr="00491618">
        <w:rPr>
          <w:rFonts w:eastAsia="Times New Roman"/>
          <w:b/>
          <w:bCs/>
          <w:lang w:eastAsia="hu-HU"/>
        </w:rPr>
        <w:t xml:space="preserve">Berta </w:t>
      </w:r>
    </w:p>
    <w:p w:rsidR="00491618" w:rsidRPr="00491618" w:rsidRDefault="00491618" w:rsidP="00491618">
      <w:pPr>
        <w:spacing w:before="100" w:beforeAutospacing="1" w:after="100" w:afterAutospacing="1" w:line="240" w:lineRule="auto"/>
        <w:ind w:left="720"/>
        <w:rPr>
          <w:rFonts w:eastAsia="Times New Roman"/>
          <w:lang w:eastAsia="hu-HU"/>
        </w:rPr>
      </w:pPr>
      <w:r w:rsidRPr="00491618">
        <w:rPr>
          <w:rFonts w:eastAsia="Times New Roman"/>
          <w:lang w:eastAsia="hu-HU"/>
        </w:rPr>
        <w:t xml:space="preserve">(ófelnémet: </w:t>
      </w:r>
      <w:proofErr w:type="spellStart"/>
      <w:r w:rsidRPr="00491618">
        <w:rPr>
          <w:rFonts w:eastAsia="Times New Roman"/>
          <w:lang w:eastAsia="hu-HU"/>
        </w:rPr>
        <w:t>Berchta</w:t>
      </w:r>
      <w:proofErr w:type="spellEnd"/>
      <w:r w:rsidRPr="00491618">
        <w:rPr>
          <w:rFonts w:eastAsia="Times New Roman"/>
          <w:lang w:eastAsia="hu-HU"/>
        </w:rPr>
        <w:t xml:space="preserve">, </w:t>
      </w:r>
      <w:proofErr w:type="spellStart"/>
      <w:r w:rsidRPr="00491618">
        <w:rPr>
          <w:rFonts w:eastAsia="Times New Roman"/>
          <w:lang w:eastAsia="hu-HU"/>
        </w:rPr>
        <w:t>Perahta</w:t>
      </w:r>
      <w:proofErr w:type="spellEnd"/>
      <w:r w:rsidRPr="00491618">
        <w:rPr>
          <w:rFonts w:eastAsia="Times New Roman"/>
          <w:lang w:eastAsia="hu-HU"/>
        </w:rPr>
        <w:t xml:space="preserve"> </w:t>
      </w:r>
      <w:proofErr w:type="gramStart"/>
      <w:r w:rsidRPr="00491618">
        <w:rPr>
          <w:rFonts w:eastAsia="Times New Roman"/>
          <w:lang w:eastAsia="hu-HU"/>
        </w:rPr>
        <w:t>a.</w:t>
      </w:r>
      <w:proofErr w:type="gramEnd"/>
      <w:r w:rsidRPr="00491618">
        <w:rPr>
          <w:rFonts w:eastAsia="Times New Roman"/>
          <w:lang w:eastAsia="hu-HU"/>
        </w:rPr>
        <w:t xml:space="preserve"> </w:t>
      </w:r>
      <w:proofErr w:type="gramStart"/>
      <w:r w:rsidRPr="00491618">
        <w:rPr>
          <w:rFonts w:eastAsia="Times New Roman"/>
          <w:lang w:eastAsia="hu-HU"/>
        </w:rPr>
        <w:t>m</w:t>
      </w:r>
      <w:proofErr w:type="gramEnd"/>
      <w:r w:rsidRPr="00491618">
        <w:rPr>
          <w:rFonts w:eastAsia="Times New Roman"/>
          <w:lang w:eastAsia="hu-HU"/>
        </w:rPr>
        <w:t xml:space="preserve">. </w:t>
      </w:r>
      <w:proofErr w:type="gramStart"/>
      <w:r w:rsidRPr="00491618">
        <w:rPr>
          <w:rFonts w:eastAsia="Times New Roman"/>
          <w:lang w:eastAsia="hu-HU"/>
        </w:rPr>
        <w:t>a</w:t>
      </w:r>
      <w:proofErr w:type="gramEnd"/>
      <w:r w:rsidRPr="00491618">
        <w:rPr>
          <w:rFonts w:eastAsia="Times New Roman"/>
          <w:lang w:eastAsia="hu-HU"/>
        </w:rPr>
        <w:t xml:space="preserve"> fénylő), több középkori félig-meddig mondai nőnek neve. E néven ismeretesek még: </w:t>
      </w:r>
    </w:p>
    <w:p w:rsidR="00491618" w:rsidRPr="00491618" w:rsidRDefault="00491618" w:rsidP="00491618">
      <w:pPr>
        <w:spacing w:before="100" w:beforeAutospacing="1" w:after="100" w:afterAutospacing="1" w:line="240" w:lineRule="auto"/>
        <w:ind w:left="720"/>
        <w:jc w:val="both"/>
        <w:rPr>
          <w:rFonts w:eastAsia="Times New Roman"/>
          <w:lang w:eastAsia="hu-HU"/>
        </w:rPr>
      </w:pPr>
      <w:r w:rsidRPr="00491618">
        <w:rPr>
          <w:rFonts w:eastAsia="Times New Roman"/>
          <w:lang w:eastAsia="hu-HU"/>
        </w:rPr>
        <w:t>1. B., Szent (</w:t>
      </w:r>
      <w:proofErr w:type="spellStart"/>
      <w:r w:rsidRPr="00491618">
        <w:rPr>
          <w:rFonts w:eastAsia="Times New Roman"/>
          <w:lang w:eastAsia="hu-HU"/>
        </w:rPr>
        <w:t>Edithberga</w:t>
      </w:r>
      <w:proofErr w:type="spellEnd"/>
      <w:r w:rsidRPr="00491618">
        <w:rPr>
          <w:rFonts w:eastAsia="Times New Roman"/>
          <w:lang w:eastAsia="hu-HU"/>
        </w:rPr>
        <w:t xml:space="preserve">), </w:t>
      </w:r>
      <w:proofErr w:type="spellStart"/>
      <w:r w:rsidRPr="00491618">
        <w:rPr>
          <w:rFonts w:eastAsia="Times New Roman"/>
          <w:lang w:eastAsia="hu-HU"/>
        </w:rPr>
        <w:t>Charitbert</w:t>
      </w:r>
      <w:proofErr w:type="spellEnd"/>
      <w:r w:rsidRPr="00491618">
        <w:rPr>
          <w:rFonts w:eastAsia="Times New Roman"/>
          <w:lang w:eastAsia="hu-HU"/>
        </w:rPr>
        <w:t xml:space="preserve"> frank király és </w:t>
      </w:r>
      <w:proofErr w:type="spellStart"/>
      <w:r w:rsidRPr="00491618">
        <w:rPr>
          <w:rFonts w:eastAsia="Times New Roman"/>
          <w:lang w:eastAsia="hu-HU"/>
        </w:rPr>
        <w:t>Ingoberga</w:t>
      </w:r>
      <w:proofErr w:type="spellEnd"/>
      <w:r w:rsidRPr="00491618">
        <w:rPr>
          <w:rFonts w:eastAsia="Times New Roman"/>
          <w:lang w:eastAsia="hu-HU"/>
        </w:rPr>
        <w:t xml:space="preserve"> leánya, 560-ban </w:t>
      </w:r>
      <w:proofErr w:type="spellStart"/>
      <w:r w:rsidRPr="00491618">
        <w:rPr>
          <w:rFonts w:eastAsia="Times New Roman"/>
          <w:lang w:eastAsia="hu-HU"/>
        </w:rPr>
        <w:t>Ethelbert</w:t>
      </w:r>
      <w:proofErr w:type="spellEnd"/>
      <w:r w:rsidRPr="00491618">
        <w:rPr>
          <w:rFonts w:eastAsia="Times New Roman"/>
          <w:lang w:eastAsia="hu-HU"/>
        </w:rPr>
        <w:t xml:space="preserve">, Kent királyának neje lett. Férjét és alattvalóit a keresztény vallásra térítette, amiért az egyház szentté avatta. Emléknapja: </w:t>
      </w:r>
      <w:proofErr w:type="spellStart"/>
      <w:r w:rsidRPr="00491618">
        <w:rPr>
          <w:rFonts w:eastAsia="Times New Roman"/>
          <w:lang w:eastAsia="hu-HU"/>
        </w:rPr>
        <w:t>jul</w:t>
      </w:r>
      <w:proofErr w:type="spellEnd"/>
      <w:r w:rsidRPr="00491618">
        <w:rPr>
          <w:rFonts w:eastAsia="Times New Roman"/>
          <w:lang w:eastAsia="hu-HU"/>
        </w:rPr>
        <w:t>. 4.</w:t>
      </w:r>
    </w:p>
    <w:p w:rsidR="00491618" w:rsidRPr="00491618" w:rsidRDefault="00491618" w:rsidP="00491618">
      <w:pPr>
        <w:spacing w:before="100" w:beforeAutospacing="1" w:after="100" w:afterAutospacing="1" w:line="240" w:lineRule="auto"/>
        <w:ind w:left="720"/>
        <w:jc w:val="both"/>
        <w:rPr>
          <w:rFonts w:eastAsia="Times New Roman"/>
          <w:lang w:eastAsia="hu-HU"/>
        </w:rPr>
      </w:pPr>
      <w:r w:rsidRPr="00491618">
        <w:rPr>
          <w:rFonts w:eastAsia="Times New Roman"/>
          <w:lang w:eastAsia="hu-HU"/>
        </w:rPr>
        <w:t>2. B. (</w:t>
      </w:r>
      <w:proofErr w:type="spellStart"/>
      <w:r w:rsidRPr="00491618">
        <w:rPr>
          <w:rFonts w:eastAsia="Times New Roman"/>
          <w:lang w:eastAsia="hu-HU"/>
        </w:rPr>
        <w:t>Bertrada</w:t>
      </w:r>
      <w:proofErr w:type="spellEnd"/>
      <w:r w:rsidRPr="00491618">
        <w:rPr>
          <w:rFonts w:eastAsia="Times New Roman"/>
          <w:lang w:eastAsia="hu-HU"/>
        </w:rPr>
        <w:t xml:space="preserve">, </w:t>
      </w:r>
      <w:proofErr w:type="spellStart"/>
      <w:r w:rsidRPr="00491618">
        <w:rPr>
          <w:rFonts w:eastAsia="Times New Roman"/>
          <w:lang w:eastAsia="hu-HU"/>
        </w:rPr>
        <w:t>Berthe</w:t>
      </w:r>
      <w:proofErr w:type="spellEnd"/>
      <w:r w:rsidRPr="00491618">
        <w:rPr>
          <w:rFonts w:eastAsia="Times New Roman"/>
          <w:lang w:eastAsia="hu-HU"/>
        </w:rPr>
        <w:t xml:space="preserve"> </w:t>
      </w:r>
      <w:proofErr w:type="gramStart"/>
      <w:r w:rsidRPr="00491618">
        <w:rPr>
          <w:rFonts w:eastAsia="Times New Roman"/>
          <w:lang w:eastAsia="hu-HU"/>
        </w:rPr>
        <w:t>au</w:t>
      </w:r>
      <w:proofErr w:type="gramEnd"/>
      <w:r w:rsidRPr="00491618">
        <w:rPr>
          <w:rFonts w:eastAsia="Times New Roman"/>
          <w:lang w:eastAsia="hu-HU"/>
        </w:rPr>
        <w:t xml:space="preserve"> grand </w:t>
      </w:r>
      <w:proofErr w:type="spellStart"/>
      <w:r w:rsidRPr="00491618">
        <w:rPr>
          <w:rFonts w:eastAsia="Times New Roman"/>
          <w:lang w:eastAsia="hu-HU"/>
        </w:rPr>
        <w:t>pied</w:t>
      </w:r>
      <w:proofErr w:type="spellEnd"/>
      <w:r w:rsidRPr="00491618">
        <w:rPr>
          <w:rFonts w:eastAsia="Times New Roman"/>
          <w:lang w:eastAsia="hu-HU"/>
        </w:rPr>
        <w:t xml:space="preserve">, a </w:t>
      </w:r>
      <w:proofErr w:type="spellStart"/>
      <w:r w:rsidRPr="00491618">
        <w:rPr>
          <w:rFonts w:eastAsia="Times New Roman"/>
          <w:lang w:eastAsia="hu-HU"/>
        </w:rPr>
        <w:t>nagylábu</w:t>
      </w:r>
      <w:proofErr w:type="spellEnd"/>
      <w:r w:rsidRPr="00491618">
        <w:rPr>
          <w:rFonts w:eastAsia="Times New Roman"/>
          <w:lang w:eastAsia="hu-HU"/>
        </w:rPr>
        <w:t xml:space="preserve"> B., a fonó B.), Nagy Károly mondakörében </w:t>
      </w:r>
      <w:proofErr w:type="spellStart"/>
      <w:r w:rsidRPr="00491618">
        <w:rPr>
          <w:rFonts w:eastAsia="Times New Roman"/>
          <w:lang w:eastAsia="hu-HU"/>
        </w:rPr>
        <w:t>Charibert</w:t>
      </w:r>
      <w:proofErr w:type="spellEnd"/>
      <w:r w:rsidRPr="00491618">
        <w:rPr>
          <w:rFonts w:eastAsia="Times New Roman"/>
          <w:lang w:eastAsia="hu-HU"/>
        </w:rPr>
        <w:t xml:space="preserve"> </w:t>
      </w:r>
      <w:proofErr w:type="spellStart"/>
      <w:r w:rsidRPr="00491618">
        <w:rPr>
          <w:rFonts w:eastAsia="Times New Roman"/>
          <w:lang w:eastAsia="hu-HU"/>
        </w:rPr>
        <w:t>laoni</w:t>
      </w:r>
      <w:proofErr w:type="spellEnd"/>
      <w:r w:rsidRPr="00491618">
        <w:rPr>
          <w:rFonts w:eastAsia="Times New Roman"/>
          <w:lang w:eastAsia="hu-HU"/>
        </w:rPr>
        <w:t xml:space="preserve"> grófnak vagy valamely magyar királynak leánya, Kis Pipin neje. Franciaországba való utazásakor gonosz kísérője a megvesztegetett szolgáknak adja át, megöletés végett, saját leányát pedig összeházasítja </w:t>
      </w:r>
      <w:proofErr w:type="spellStart"/>
      <w:r w:rsidRPr="00491618">
        <w:rPr>
          <w:rFonts w:eastAsia="Times New Roman"/>
          <w:lang w:eastAsia="hu-HU"/>
        </w:rPr>
        <w:t>Pipinnel</w:t>
      </w:r>
      <w:proofErr w:type="spellEnd"/>
      <w:r w:rsidRPr="00491618">
        <w:rPr>
          <w:rFonts w:eastAsia="Times New Roman"/>
          <w:lang w:eastAsia="hu-HU"/>
        </w:rPr>
        <w:t xml:space="preserve">. A király egy vadászat alkalmával fölfedezi a valódi B.-t és nőül veszi. E házasságból született Nagy Károly. Így a mese, mely pogány </w:t>
      </w:r>
      <w:proofErr w:type="spellStart"/>
      <w:r w:rsidRPr="00491618">
        <w:rPr>
          <w:rFonts w:eastAsia="Times New Roman"/>
          <w:lang w:eastAsia="hu-HU"/>
        </w:rPr>
        <w:t>Berchtára</w:t>
      </w:r>
      <w:proofErr w:type="spellEnd"/>
      <w:r w:rsidRPr="00491618">
        <w:rPr>
          <w:rFonts w:eastAsia="Times New Roman"/>
          <w:lang w:eastAsia="hu-HU"/>
        </w:rPr>
        <w:t xml:space="preserve">, a hattyú- vagy lúdlábú istennőre emlékeztetett. Francia és burgundi templomok még ma is látható a </w:t>
      </w:r>
      <w:proofErr w:type="spellStart"/>
      <w:r w:rsidRPr="00491618">
        <w:rPr>
          <w:rFonts w:eastAsia="Times New Roman"/>
          <w:lang w:eastAsia="hu-HU"/>
        </w:rPr>
        <w:t>Peine</w:t>
      </w:r>
      <w:proofErr w:type="spellEnd"/>
      <w:r w:rsidRPr="00491618">
        <w:rPr>
          <w:rFonts w:eastAsia="Times New Roman"/>
          <w:lang w:eastAsia="hu-HU"/>
        </w:rPr>
        <w:t xml:space="preserve"> </w:t>
      </w:r>
      <w:proofErr w:type="spellStart"/>
      <w:r w:rsidRPr="00491618">
        <w:rPr>
          <w:rFonts w:eastAsia="Times New Roman"/>
          <w:lang w:eastAsia="hu-HU"/>
        </w:rPr>
        <w:t>Pédauque</w:t>
      </w:r>
      <w:proofErr w:type="spellEnd"/>
      <w:r w:rsidRPr="00491618">
        <w:rPr>
          <w:rFonts w:eastAsia="Times New Roman"/>
          <w:lang w:eastAsia="hu-HU"/>
        </w:rPr>
        <w:t xml:space="preserve"> (</w:t>
      </w:r>
      <w:proofErr w:type="gramStart"/>
      <w:r w:rsidRPr="00491618">
        <w:rPr>
          <w:rFonts w:eastAsia="Times New Roman"/>
          <w:lang w:eastAsia="hu-HU"/>
        </w:rPr>
        <w:t>a.</w:t>
      </w:r>
      <w:proofErr w:type="gramEnd"/>
      <w:r w:rsidRPr="00491618">
        <w:rPr>
          <w:rFonts w:eastAsia="Times New Roman"/>
          <w:lang w:eastAsia="hu-HU"/>
        </w:rPr>
        <w:t xml:space="preserve"> m. Regina </w:t>
      </w:r>
      <w:proofErr w:type="spellStart"/>
      <w:r w:rsidRPr="00491618">
        <w:rPr>
          <w:rFonts w:eastAsia="Times New Roman"/>
          <w:lang w:eastAsia="hu-HU"/>
        </w:rPr>
        <w:t>pedi</w:t>
      </w:r>
      <w:proofErr w:type="spellEnd"/>
      <w:r w:rsidRPr="00491618">
        <w:rPr>
          <w:rFonts w:eastAsia="Times New Roman"/>
          <w:lang w:eastAsia="hu-HU"/>
        </w:rPr>
        <w:t xml:space="preserve"> </w:t>
      </w:r>
      <w:proofErr w:type="spellStart"/>
      <w:r w:rsidRPr="00491618">
        <w:rPr>
          <w:rFonts w:eastAsia="Times New Roman"/>
          <w:lang w:eastAsia="hu-HU"/>
        </w:rPr>
        <w:t>aucoe</w:t>
      </w:r>
      <w:proofErr w:type="spellEnd"/>
      <w:r w:rsidRPr="00491618">
        <w:rPr>
          <w:rFonts w:eastAsia="Times New Roman"/>
          <w:lang w:eastAsia="hu-HU"/>
        </w:rPr>
        <w:t xml:space="preserve">) kőszobra. Számos költemény is emlékszik meg róla. Ő reá vonatkoznak e közmondások: </w:t>
      </w:r>
      <w:proofErr w:type="spellStart"/>
      <w:r w:rsidRPr="00491618">
        <w:rPr>
          <w:rFonts w:eastAsia="Times New Roman"/>
          <w:lang w:eastAsia="hu-HU"/>
        </w:rPr>
        <w:t>Al</w:t>
      </w:r>
      <w:proofErr w:type="spellEnd"/>
      <w:r w:rsidRPr="00491618">
        <w:rPr>
          <w:rFonts w:eastAsia="Times New Roman"/>
          <w:lang w:eastAsia="hu-HU"/>
        </w:rPr>
        <w:t xml:space="preserve"> </w:t>
      </w:r>
      <w:proofErr w:type="spellStart"/>
      <w:r w:rsidRPr="00491618">
        <w:rPr>
          <w:rFonts w:eastAsia="Times New Roman"/>
          <w:lang w:eastAsia="hu-HU"/>
        </w:rPr>
        <w:t>tempo</w:t>
      </w:r>
      <w:proofErr w:type="spellEnd"/>
      <w:r w:rsidRPr="00491618">
        <w:rPr>
          <w:rFonts w:eastAsia="Times New Roman"/>
          <w:lang w:eastAsia="hu-HU"/>
        </w:rPr>
        <w:t xml:space="preserve"> </w:t>
      </w:r>
      <w:proofErr w:type="spellStart"/>
      <w:r w:rsidRPr="00491618">
        <w:rPr>
          <w:rFonts w:eastAsia="Times New Roman"/>
          <w:lang w:eastAsia="hu-HU"/>
        </w:rPr>
        <w:t>que</w:t>
      </w:r>
      <w:proofErr w:type="spellEnd"/>
      <w:r w:rsidRPr="00491618">
        <w:rPr>
          <w:rFonts w:eastAsia="Times New Roman"/>
          <w:lang w:eastAsia="hu-HU"/>
        </w:rPr>
        <w:t xml:space="preserve"> B. </w:t>
      </w:r>
      <w:proofErr w:type="spellStart"/>
      <w:r w:rsidRPr="00491618">
        <w:rPr>
          <w:rFonts w:eastAsia="Times New Roman"/>
          <w:lang w:eastAsia="hu-HU"/>
        </w:rPr>
        <w:t>filava</w:t>
      </w:r>
      <w:proofErr w:type="spellEnd"/>
      <w:r w:rsidRPr="00491618">
        <w:rPr>
          <w:rFonts w:eastAsia="Times New Roman"/>
          <w:lang w:eastAsia="hu-HU"/>
        </w:rPr>
        <w:t xml:space="preserve">, Die Zeit </w:t>
      </w:r>
      <w:proofErr w:type="spellStart"/>
      <w:r w:rsidRPr="00491618">
        <w:rPr>
          <w:rFonts w:eastAsia="Times New Roman"/>
          <w:lang w:eastAsia="hu-HU"/>
        </w:rPr>
        <w:t>ist</w:t>
      </w:r>
      <w:proofErr w:type="spellEnd"/>
      <w:r w:rsidRPr="00491618">
        <w:rPr>
          <w:rFonts w:eastAsia="Times New Roman"/>
          <w:lang w:eastAsia="hu-HU"/>
        </w:rPr>
        <w:t xml:space="preserve"> </w:t>
      </w:r>
      <w:proofErr w:type="spellStart"/>
      <w:r w:rsidRPr="00491618">
        <w:rPr>
          <w:rFonts w:eastAsia="Times New Roman"/>
          <w:lang w:eastAsia="hu-HU"/>
        </w:rPr>
        <w:t>hin</w:t>
      </w:r>
      <w:proofErr w:type="spellEnd"/>
      <w:r w:rsidRPr="00491618">
        <w:rPr>
          <w:rFonts w:eastAsia="Times New Roman"/>
          <w:lang w:eastAsia="hu-HU"/>
        </w:rPr>
        <w:t xml:space="preserve">, </w:t>
      </w:r>
      <w:proofErr w:type="spellStart"/>
      <w:r w:rsidRPr="00491618">
        <w:rPr>
          <w:rFonts w:eastAsia="Times New Roman"/>
          <w:lang w:eastAsia="hu-HU"/>
        </w:rPr>
        <w:t>wo</w:t>
      </w:r>
      <w:proofErr w:type="spellEnd"/>
      <w:r w:rsidRPr="00491618">
        <w:rPr>
          <w:rFonts w:eastAsia="Times New Roman"/>
          <w:lang w:eastAsia="hu-HU"/>
        </w:rPr>
        <w:t xml:space="preserve"> B. </w:t>
      </w:r>
      <w:proofErr w:type="spellStart"/>
      <w:r w:rsidRPr="00491618">
        <w:rPr>
          <w:rFonts w:eastAsia="Times New Roman"/>
          <w:lang w:eastAsia="hu-HU"/>
        </w:rPr>
        <w:t>spann</w:t>
      </w:r>
      <w:proofErr w:type="spellEnd"/>
      <w:r w:rsidRPr="00491618">
        <w:rPr>
          <w:rFonts w:eastAsia="Times New Roman"/>
          <w:lang w:eastAsia="hu-HU"/>
        </w:rPr>
        <w:t xml:space="preserve">, </w:t>
      </w:r>
      <w:proofErr w:type="spellStart"/>
      <w:r w:rsidRPr="00491618">
        <w:rPr>
          <w:rFonts w:eastAsia="Times New Roman"/>
          <w:lang w:eastAsia="hu-HU"/>
        </w:rPr>
        <w:t>Ce</w:t>
      </w:r>
      <w:proofErr w:type="spellEnd"/>
      <w:r w:rsidRPr="00491618">
        <w:rPr>
          <w:rFonts w:eastAsia="Times New Roman"/>
          <w:lang w:eastAsia="hu-HU"/>
        </w:rPr>
        <w:t xml:space="preserve"> n' est plus le </w:t>
      </w:r>
      <w:proofErr w:type="spellStart"/>
      <w:r w:rsidRPr="00491618">
        <w:rPr>
          <w:rFonts w:eastAsia="Times New Roman"/>
          <w:lang w:eastAsia="hu-HU"/>
        </w:rPr>
        <w:t>temps</w:t>
      </w:r>
      <w:proofErr w:type="spellEnd"/>
      <w:r w:rsidRPr="00491618">
        <w:rPr>
          <w:rFonts w:eastAsia="Times New Roman"/>
          <w:lang w:eastAsia="hu-HU"/>
        </w:rPr>
        <w:t xml:space="preserve"> </w:t>
      </w:r>
      <w:proofErr w:type="spellStart"/>
      <w:r w:rsidRPr="00491618">
        <w:rPr>
          <w:rFonts w:eastAsia="Times New Roman"/>
          <w:lang w:eastAsia="hu-HU"/>
        </w:rPr>
        <w:t>ou</w:t>
      </w:r>
      <w:proofErr w:type="spellEnd"/>
      <w:r w:rsidRPr="00491618">
        <w:rPr>
          <w:rFonts w:eastAsia="Times New Roman"/>
          <w:lang w:eastAsia="hu-HU"/>
        </w:rPr>
        <w:t xml:space="preserve"> </w:t>
      </w:r>
      <w:proofErr w:type="spellStart"/>
      <w:r w:rsidRPr="00491618">
        <w:rPr>
          <w:rFonts w:eastAsia="Times New Roman"/>
          <w:lang w:eastAsia="hu-HU"/>
        </w:rPr>
        <w:t>Berthe</w:t>
      </w:r>
      <w:proofErr w:type="spellEnd"/>
      <w:r w:rsidRPr="00491618">
        <w:rPr>
          <w:rFonts w:eastAsia="Times New Roman"/>
          <w:lang w:eastAsia="hu-HU"/>
        </w:rPr>
        <w:t xml:space="preserve"> </w:t>
      </w:r>
      <w:proofErr w:type="spellStart"/>
      <w:r w:rsidRPr="00491618">
        <w:rPr>
          <w:rFonts w:eastAsia="Times New Roman"/>
          <w:lang w:eastAsia="hu-HU"/>
        </w:rPr>
        <w:t>filait</w:t>
      </w:r>
      <w:proofErr w:type="spellEnd"/>
      <w:r w:rsidRPr="00491618">
        <w:rPr>
          <w:rFonts w:eastAsia="Times New Roman"/>
          <w:lang w:eastAsia="hu-HU"/>
        </w:rPr>
        <w:t>, melyek az arany kor letűntét sajnálják. V. ö</w:t>
      </w:r>
      <w:proofErr w:type="gramStart"/>
      <w:r w:rsidRPr="00491618">
        <w:rPr>
          <w:rFonts w:eastAsia="Times New Roman"/>
          <w:lang w:eastAsia="hu-HU"/>
        </w:rPr>
        <w:t>.:</w:t>
      </w:r>
      <w:proofErr w:type="gramEnd"/>
      <w:r w:rsidRPr="00491618">
        <w:rPr>
          <w:rFonts w:eastAsia="Times New Roman"/>
          <w:lang w:eastAsia="hu-HU"/>
        </w:rPr>
        <w:t xml:space="preserve"> </w:t>
      </w:r>
      <w:proofErr w:type="spellStart"/>
      <w:r w:rsidRPr="00491618">
        <w:rPr>
          <w:rFonts w:eastAsia="Times New Roman"/>
          <w:lang w:eastAsia="hu-HU"/>
        </w:rPr>
        <w:t>Simrock</w:t>
      </w:r>
      <w:proofErr w:type="spellEnd"/>
      <w:r w:rsidRPr="00491618">
        <w:rPr>
          <w:rFonts w:eastAsia="Times New Roman"/>
          <w:lang w:eastAsia="hu-HU"/>
        </w:rPr>
        <w:t xml:space="preserve"> B., Die </w:t>
      </w:r>
      <w:proofErr w:type="spellStart"/>
      <w:r w:rsidRPr="00491618">
        <w:rPr>
          <w:rFonts w:eastAsia="Times New Roman"/>
          <w:lang w:eastAsia="hu-HU"/>
        </w:rPr>
        <w:t>Spinnerin</w:t>
      </w:r>
      <w:proofErr w:type="spellEnd"/>
      <w:r w:rsidRPr="00491618">
        <w:rPr>
          <w:rFonts w:eastAsia="Times New Roman"/>
          <w:lang w:eastAsia="hu-HU"/>
        </w:rPr>
        <w:t xml:space="preserve"> (</w:t>
      </w:r>
      <w:proofErr w:type="spellStart"/>
      <w:r w:rsidRPr="00491618">
        <w:rPr>
          <w:rFonts w:eastAsia="Times New Roman"/>
          <w:lang w:eastAsia="hu-HU"/>
        </w:rPr>
        <w:t>Frankf</w:t>
      </w:r>
      <w:proofErr w:type="spellEnd"/>
      <w:r w:rsidRPr="00491618">
        <w:rPr>
          <w:rFonts w:eastAsia="Times New Roman"/>
          <w:lang w:eastAsia="hu-HU"/>
        </w:rPr>
        <w:t>. 1855). V. ö. Bertha 5.</w:t>
      </w:r>
    </w:p>
    <w:p w:rsidR="00491618" w:rsidRPr="00491618" w:rsidRDefault="00491618" w:rsidP="00491618">
      <w:pPr>
        <w:spacing w:before="100" w:beforeAutospacing="1" w:after="100" w:afterAutospacing="1" w:line="240" w:lineRule="auto"/>
        <w:ind w:left="720" w:hanging="720"/>
        <w:jc w:val="center"/>
        <w:rPr>
          <w:rFonts w:eastAsia="Times New Roman"/>
          <w:lang w:eastAsia="hu-HU"/>
        </w:rPr>
      </w:pPr>
      <w:r w:rsidRPr="00491618">
        <w:rPr>
          <w:rFonts w:eastAsia="Times New Roman"/>
          <w:lang w:eastAsia="hu-HU"/>
        </w:rPr>
        <w:t>*</w:t>
      </w:r>
    </w:p>
    <w:p w:rsidR="00491618" w:rsidRPr="00491618" w:rsidRDefault="00491618" w:rsidP="00491618">
      <w:pPr>
        <w:spacing w:before="100" w:beforeAutospacing="1" w:after="100" w:afterAutospacing="1" w:line="240" w:lineRule="auto"/>
        <w:jc w:val="center"/>
        <w:rPr>
          <w:rFonts w:eastAsia="Times New Roman"/>
          <w:lang w:eastAsia="hu-HU"/>
        </w:rPr>
      </w:pPr>
      <w:r w:rsidRPr="00491618">
        <w:rPr>
          <w:rFonts w:eastAsia="Times New Roman"/>
          <w:lang w:eastAsia="hu-HU"/>
        </w:rPr>
        <w:t>(Megjelent: Magyarságtudományi Értesítő, 2002. évi 13</w:t>
      </w:r>
      <w:proofErr w:type="gramStart"/>
      <w:r w:rsidRPr="00491618">
        <w:rPr>
          <w:rFonts w:eastAsia="Times New Roman"/>
          <w:lang w:eastAsia="hu-HU"/>
        </w:rPr>
        <w:t>.sz.</w:t>
      </w:r>
      <w:proofErr w:type="gramEnd"/>
      <w:r w:rsidRPr="00491618">
        <w:rPr>
          <w:rFonts w:eastAsia="Times New Roman"/>
          <w:lang w:eastAsia="hu-HU"/>
        </w:rPr>
        <w:t xml:space="preserve"> 37</w:t>
      </w:r>
      <w:proofErr w:type="gramStart"/>
      <w:r w:rsidRPr="00491618">
        <w:rPr>
          <w:rFonts w:eastAsia="Times New Roman"/>
          <w:lang w:eastAsia="hu-HU"/>
        </w:rPr>
        <w:t>.old</w:t>
      </w:r>
      <w:proofErr w:type="gramEnd"/>
      <w:r w:rsidRPr="00491618">
        <w:rPr>
          <w:rFonts w:eastAsia="Times New Roman"/>
          <w:lang w:eastAsia="hu-HU"/>
        </w:rPr>
        <w:t>.)</w:t>
      </w:r>
    </w:p>
    <w:p w:rsidR="00460016" w:rsidRDefault="00460016"/>
    <w:sectPr w:rsidR="0046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C70"/>
    <w:multiLevelType w:val="multilevel"/>
    <w:tmpl w:val="5FC2F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3B31F3"/>
    <w:multiLevelType w:val="multilevel"/>
    <w:tmpl w:val="9D0A1E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8C01BE"/>
    <w:multiLevelType w:val="hybridMultilevel"/>
    <w:tmpl w:val="68F8880C"/>
    <w:lvl w:ilvl="0" w:tplc="CEE0232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6083A10"/>
    <w:multiLevelType w:val="hybridMultilevel"/>
    <w:tmpl w:val="2474FB6C"/>
    <w:lvl w:ilvl="0" w:tplc="17E8A720">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18"/>
    <w:rsid w:val="002A2806"/>
    <w:rsid w:val="003F24BA"/>
    <w:rsid w:val="00460016"/>
    <w:rsid w:val="00491618"/>
    <w:rsid w:val="00610E3F"/>
    <w:rsid w:val="00B3443A"/>
    <w:rsid w:val="00B60D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806"/>
  </w:style>
  <w:style w:type="paragraph" w:styleId="Cmsor1">
    <w:name w:val="heading 1"/>
    <w:basedOn w:val="Norml"/>
    <w:next w:val="Cmsor2"/>
    <w:link w:val="Cmsor1Char"/>
    <w:autoRedefine/>
    <w:uiPriority w:val="9"/>
    <w:qFormat/>
    <w:rsid w:val="003F24BA"/>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Cmsor2">
    <w:name w:val="heading 2"/>
    <w:basedOn w:val="Norml"/>
    <w:next w:val="Cmsor3"/>
    <w:link w:val="Cmsor2Char"/>
    <w:autoRedefine/>
    <w:uiPriority w:val="9"/>
    <w:unhideWhenUsed/>
    <w:qFormat/>
    <w:rsid w:val="003F24BA"/>
    <w:pPr>
      <w:keepNext/>
      <w:keepLines/>
      <w:spacing w:before="200" w:after="0"/>
      <w:ind w:left="720" w:hanging="360"/>
      <w:outlineLvl w:val="1"/>
    </w:pPr>
    <w:rPr>
      <w:rFonts w:eastAsiaTheme="majorEastAsia"/>
      <w:b/>
      <w:bCs/>
      <w:color w:val="4F81BD" w:themeColor="accent1"/>
      <w:sz w:val="26"/>
      <w:szCs w:val="26"/>
      <w:u w:val="single"/>
    </w:rPr>
  </w:style>
  <w:style w:type="paragraph" w:styleId="Cmsor3">
    <w:name w:val="heading 3"/>
    <w:basedOn w:val="Norml"/>
    <w:next w:val="Norml"/>
    <w:link w:val="Cmsor3Char"/>
    <w:autoRedefine/>
    <w:unhideWhenUsed/>
    <w:qFormat/>
    <w:rsid w:val="00610E3F"/>
    <w:pPr>
      <w:keepNext/>
      <w:keepLines/>
      <w:spacing w:before="40" w:after="0" w:line="259" w:lineRule="auto"/>
      <w:ind w:left="792" w:hanging="432"/>
      <w:outlineLvl w:val="2"/>
    </w:pPr>
    <w:rPr>
      <w:rFonts w:eastAsiaTheme="majorEastAsia"/>
      <w:b/>
      <w:color w:val="243F60" w:themeColor="accent1" w:themeShade="7F"/>
    </w:rPr>
  </w:style>
  <w:style w:type="paragraph" w:styleId="Cmsor4">
    <w:name w:val="heading 4"/>
    <w:basedOn w:val="Norml"/>
    <w:next w:val="Norml"/>
    <w:link w:val="Cmsor4Char"/>
    <w:autoRedefine/>
    <w:uiPriority w:val="9"/>
    <w:unhideWhenUsed/>
    <w:qFormat/>
    <w:rsid w:val="00B60D47"/>
    <w:pPr>
      <w:keepNext/>
      <w:keepLines/>
      <w:spacing w:before="200" w:after="0"/>
      <w:outlineLvl w:val="3"/>
    </w:pPr>
    <w:rPr>
      <w:rFonts w:eastAsiaTheme="majorEastAsia" w:cstheme="majorBidi"/>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4BA"/>
    <w:rPr>
      <w:rFonts w:eastAsiaTheme="majorEastAsia" w:cstheme="majorBidi"/>
      <w:b/>
      <w:bCs/>
      <w:color w:val="365F91" w:themeColor="accent1" w:themeShade="BF"/>
      <w:sz w:val="28"/>
      <w:szCs w:val="28"/>
    </w:rPr>
  </w:style>
  <w:style w:type="paragraph" w:styleId="Cm">
    <w:name w:val="Title"/>
    <w:basedOn w:val="Norml"/>
    <w:next w:val="Norml"/>
    <w:link w:val="CmChar"/>
    <w:autoRedefine/>
    <w:uiPriority w:val="10"/>
    <w:qFormat/>
    <w:rsid w:val="00B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CmChar">
    <w:name w:val="Cím Char"/>
    <w:basedOn w:val="Bekezdsalapbettpusa"/>
    <w:link w:val="Cm"/>
    <w:uiPriority w:val="10"/>
    <w:rsid w:val="00B60D47"/>
    <w:rPr>
      <w:rFonts w:eastAsiaTheme="majorEastAsia" w:cstheme="majorBidi"/>
      <w:color w:val="17365D" w:themeColor="text2" w:themeShade="BF"/>
      <w:spacing w:val="5"/>
      <w:kern w:val="28"/>
      <w:sz w:val="32"/>
      <w:szCs w:val="52"/>
    </w:rPr>
  </w:style>
  <w:style w:type="character" w:customStyle="1" w:styleId="Cmsor2Char">
    <w:name w:val="Címsor 2 Char"/>
    <w:basedOn w:val="Bekezdsalapbettpusa"/>
    <w:link w:val="Cmsor2"/>
    <w:uiPriority w:val="9"/>
    <w:rsid w:val="003F24BA"/>
    <w:rPr>
      <w:rFonts w:eastAsiaTheme="majorEastAsia"/>
      <w:b/>
      <w:bCs/>
      <w:color w:val="4F81BD" w:themeColor="accent1"/>
      <w:sz w:val="26"/>
      <w:szCs w:val="26"/>
      <w:u w:val="single"/>
    </w:rPr>
  </w:style>
  <w:style w:type="character" w:customStyle="1" w:styleId="Cmsor3Char">
    <w:name w:val="Címsor 3 Char"/>
    <w:basedOn w:val="Bekezdsalapbettpusa"/>
    <w:link w:val="Cmsor3"/>
    <w:rsid w:val="00610E3F"/>
    <w:rPr>
      <w:rFonts w:eastAsiaTheme="majorEastAsia"/>
      <w:b/>
      <w:color w:val="243F60" w:themeColor="accent1" w:themeShade="7F"/>
    </w:rPr>
  </w:style>
  <w:style w:type="character" w:customStyle="1" w:styleId="Cmsor4Char">
    <w:name w:val="Címsor 4 Char"/>
    <w:basedOn w:val="Bekezdsalapbettpusa"/>
    <w:link w:val="Cmsor4"/>
    <w:uiPriority w:val="9"/>
    <w:rsid w:val="00B60D47"/>
    <w:rPr>
      <w:rFonts w:eastAsiaTheme="majorEastAsia" w:cstheme="majorBidi"/>
      <w:bCs/>
      <w:i/>
      <w:iCs/>
      <w:color w:val="4F81BD" w:themeColor="accent1"/>
    </w:rPr>
  </w:style>
  <w:style w:type="character" w:styleId="Lbjegyzet-hivatkozs">
    <w:name w:val="footnote reference"/>
    <w:basedOn w:val="Bekezdsalapbettpusa"/>
    <w:uiPriority w:val="99"/>
    <w:semiHidden/>
    <w:unhideWhenUsed/>
    <w:rsid w:val="00491618"/>
  </w:style>
  <w:style w:type="paragraph" w:styleId="NormlWeb">
    <w:name w:val="Normal (Web)"/>
    <w:basedOn w:val="Norml"/>
    <w:uiPriority w:val="99"/>
    <w:semiHidden/>
    <w:unhideWhenUsed/>
    <w:rsid w:val="00491618"/>
    <w:pPr>
      <w:spacing w:before="100" w:beforeAutospacing="1" w:after="100" w:afterAutospacing="1" w:line="240" w:lineRule="auto"/>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806"/>
  </w:style>
  <w:style w:type="paragraph" w:styleId="Cmsor1">
    <w:name w:val="heading 1"/>
    <w:basedOn w:val="Norml"/>
    <w:next w:val="Cmsor2"/>
    <w:link w:val="Cmsor1Char"/>
    <w:autoRedefine/>
    <w:uiPriority w:val="9"/>
    <w:qFormat/>
    <w:rsid w:val="003F24BA"/>
    <w:pPr>
      <w:keepNext/>
      <w:keepLines/>
      <w:spacing w:before="480" w:after="0"/>
      <w:ind w:left="720" w:hanging="360"/>
      <w:outlineLvl w:val="0"/>
    </w:pPr>
    <w:rPr>
      <w:rFonts w:eastAsiaTheme="majorEastAsia" w:cstheme="majorBidi"/>
      <w:b/>
      <w:bCs/>
      <w:color w:val="365F91" w:themeColor="accent1" w:themeShade="BF"/>
      <w:sz w:val="28"/>
      <w:szCs w:val="28"/>
    </w:rPr>
  </w:style>
  <w:style w:type="paragraph" w:styleId="Cmsor2">
    <w:name w:val="heading 2"/>
    <w:basedOn w:val="Norml"/>
    <w:next w:val="Cmsor3"/>
    <w:link w:val="Cmsor2Char"/>
    <w:autoRedefine/>
    <w:uiPriority w:val="9"/>
    <w:unhideWhenUsed/>
    <w:qFormat/>
    <w:rsid w:val="003F24BA"/>
    <w:pPr>
      <w:keepNext/>
      <w:keepLines/>
      <w:spacing w:before="200" w:after="0"/>
      <w:ind w:left="720" w:hanging="360"/>
      <w:outlineLvl w:val="1"/>
    </w:pPr>
    <w:rPr>
      <w:rFonts w:eastAsiaTheme="majorEastAsia"/>
      <w:b/>
      <w:bCs/>
      <w:color w:val="4F81BD" w:themeColor="accent1"/>
      <w:sz w:val="26"/>
      <w:szCs w:val="26"/>
      <w:u w:val="single"/>
    </w:rPr>
  </w:style>
  <w:style w:type="paragraph" w:styleId="Cmsor3">
    <w:name w:val="heading 3"/>
    <w:basedOn w:val="Norml"/>
    <w:next w:val="Norml"/>
    <w:link w:val="Cmsor3Char"/>
    <w:autoRedefine/>
    <w:unhideWhenUsed/>
    <w:qFormat/>
    <w:rsid w:val="00610E3F"/>
    <w:pPr>
      <w:keepNext/>
      <w:keepLines/>
      <w:spacing w:before="40" w:after="0" w:line="259" w:lineRule="auto"/>
      <w:ind w:left="792" w:hanging="432"/>
      <w:outlineLvl w:val="2"/>
    </w:pPr>
    <w:rPr>
      <w:rFonts w:eastAsiaTheme="majorEastAsia"/>
      <w:b/>
      <w:color w:val="243F60" w:themeColor="accent1" w:themeShade="7F"/>
    </w:rPr>
  </w:style>
  <w:style w:type="paragraph" w:styleId="Cmsor4">
    <w:name w:val="heading 4"/>
    <w:basedOn w:val="Norml"/>
    <w:next w:val="Norml"/>
    <w:link w:val="Cmsor4Char"/>
    <w:autoRedefine/>
    <w:uiPriority w:val="9"/>
    <w:unhideWhenUsed/>
    <w:qFormat/>
    <w:rsid w:val="00B60D47"/>
    <w:pPr>
      <w:keepNext/>
      <w:keepLines/>
      <w:spacing w:before="200" w:after="0"/>
      <w:outlineLvl w:val="3"/>
    </w:pPr>
    <w:rPr>
      <w:rFonts w:eastAsiaTheme="majorEastAsia" w:cstheme="majorBidi"/>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4BA"/>
    <w:rPr>
      <w:rFonts w:eastAsiaTheme="majorEastAsia" w:cstheme="majorBidi"/>
      <w:b/>
      <w:bCs/>
      <w:color w:val="365F91" w:themeColor="accent1" w:themeShade="BF"/>
      <w:sz w:val="28"/>
      <w:szCs w:val="28"/>
    </w:rPr>
  </w:style>
  <w:style w:type="paragraph" w:styleId="Cm">
    <w:name w:val="Title"/>
    <w:basedOn w:val="Norml"/>
    <w:next w:val="Norml"/>
    <w:link w:val="CmChar"/>
    <w:autoRedefine/>
    <w:uiPriority w:val="10"/>
    <w:qFormat/>
    <w:rsid w:val="00B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CmChar">
    <w:name w:val="Cím Char"/>
    <w:basedOn w:val="Bekezdsalapbettpusa"/>
    <w:link w:val="Cm"/>
    <w:uiPriority w:val="10"/>
    <w:rsid w:val="00B60D47"/>
    <w:rPr>
      <w:rFonts w:eastAsiaTheme="majorEastAsia" w:cstheme="majorBidi"/>
      <w:color w:val="17365D" w:themeColor="text2" w:themeShade="BF"/>
      <w:spacing w:val="5"/>
      <w:kern w:val="28"/>
      <w:sz w:val="32"/>
      <w:szCs w:val="52"/>
    </w:rPr>
  </w:style>
  <w:style w:type="character" w:customStyle="1" w:styleId="Cmsor2Char">
    <w:name w:val="Címsor 2 Char"/>
    <w:basedOn w:val="Bekezdsalapbettpusa"/>
    <w:link w:val="Cmsor2"/>
    <w:uiPriority w:val="9"/>
    <w:rsid w:val="003F24BA"/>
    <w:rPr>
      <w:rFonts w:eastAsiaTheme="majorEastAsia"/>
      <w:b/>
      <w:bCs/>
      <w:color w:val="4F81BD" w:themeColor="accent1"/>
      <w:sz w:val="26"/>
      <w:szCs w:val="26"/>
      <w:u w:val="single"/>
    </w:rPr>
  </w:style>
  <w:style w:type="character" w:customStyle="1" w:styleId="Cmsor3Char">
    <w:name w:val="Címsor 3 Char"/>
    <w:basedOn w:val="Bekezdsalapbettpusa"/>
    <w:link w:val="Cmsor3"/>
    <w:rsid w:val="00610E3F"/>
    <w:rPr>
      <w:rFonts w:eastAsiaTheme="majorEastAsia"/>
      <w:b/>
      <w:color w:val="243F60" w:themeColor="accent1" w:themeShade="7F"/>
    </w:rPr>
  </w:style>
  <w:style w:type="character" w:customStyle="1" w:styleId="Cmsor4Char">
    <w:name w:val="Címsor 4 Char"/>
    <w:basedOn w:val="Bekezdsalapbettpusa"/>
    <w:link w:val="Cmsor4"/>
    <w:uiPriority w:val="9"/>
    <w:rsid w:val="00B60D47"/>
    <w:rPr>
      <w:rFonts w:eastAsiaTheme="majorEastAsia" w:cstheme="majorBidi"/>
      <w:bCs/>
      <w:i/>
      <w:iCs/>
      <w:color w:val="4F81BD" w:themeColor="accent1"/>
    </w:rPr>
  </w:style>
  <w:style w:type="character" w:styleId="Lbjegyzet-hivatkozs">
    <w:name w:val="footnote reference"/>
    <w:basedOn w:val="Bekezdsalapbettpusa"/>
    <w:uiPriority w:val="99"/>
    <w:semiHidden/>
    <w:unhideWhenUsed/>
    <w:rsid w:val="00491618"/>
  </w:style>
  <w:style w:type="paragraph" w:styleId="NormlWeb">
    <w:name w:val="Normal (Web)"/>
    <w:basedOn w:val="Norml"/>
    <w:uiPriority w:val="99"/>
    <w:semiHidden/>
    <w:unhideWhenUsed/>
    <w:rsid w:val="00491618"/>
    <w:pPr>
      <w:spacing w:before="100" w:beforeAutospacing="1" w:after="100" w:afterAutospacing="1" w:line="240" w:lineRule="auto"/>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1652</Words>
  <Characters>11402</Characters>
  <Application>Microsoft Office Word</Application>
  <DocSecurity>0</DocSecurity>
  <Lines>95</Lines>
  <Paragraphs>26</Paragraphs>
  <ScaleCrop>false</ScaleCrop>
  <Company>Hewlett-Packard Company</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Imre</dc:creator>
  <cp:lastModifiedBy>Tóth Imre</cp:lastModifiedBy>
  <cp:revision>2</cp:revision>
  <dcterms:created xsi:type="dcterms:W3CDTF">2016-10-29T14:52:00Z</dcterms:created>
  <dcterms:modified xsi:type="dcterms:W3CDTF">2016-10-29T15:32:00Z</dcterms:modified>
</cp:coreProperties>
</file>